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94AE7" w14:textId="77777777" w:rsidR="00851258" w:rsidRDefault="00F550EB">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14:paraId="1ABB6A05" w14:textId="77777777" w:rsidR="00851258" w:rsidRDefault="00F550EB">
      <w:pPr>
        <w:widowControl w:val="0"/>
        <w:autoSpaceDE w:val="0"/>
        <w:autoSpaceDN w:val="0"/>
        <w:adjustRightInd w:val="0"/>
        <w:jc w:val="center"/>
        <w:rPr>
          <w:color w:val="000000"/>
          <w:sz w:val="24"/>
          <w:szCs w:val="24"/>
        </w:rPr>
      </w:pPr>
      <w:r>
        <w:rPr>
          <w:color w:val="000000"/>
        </w:rPr>
        <w:t>First Circuit.</w:t>
      </w:r>
    </w:p>
    <w:p w14:paraId="22DEFD16" w14:textId="77777777" w:rsidR="00851258" w:rsidRDefault="00F550EB">
      <w:pPr>
        <w:widowControl w:val="0"/>
        <w:autoSpaceDE w:val="0"/>
        <w:autoSpaceDN w:val="0"/>
        <w:adjustRightInd w:val="0"/>
        <w:jc w:val="center"/>
        <w:rPr>
          <w:color w:val="000000"/>
          <w:sz w:val="24"/>
          <w:szCs w:val="24"/>
        </w:rPr>
      </w:pPr>
      <w:r>
        <w:rPr>
          <w:color w:val="000000"/>
        </w:rPr>
        <w:t>FAMILY WINEMAKERS OF CALIFORNIA, Stephen J. Poor, III, M.D., Gerald C. Leader, Plaintiffs, Appellees,</w:t>
      </w:r>
    </w:p>
    <w:p w14:paraId="5FA00277" w14:textId="77777777" w:rsidR="00851258" w:rsidRDefault="00F550EB">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188B8864" w14:textId="77777777" w:rsidR="00851258" w:rsidRDefault="00F550EB">
      <w:pPr>
        <w:widowControl w:val="0"/>
        <w:autoSpaceDE w:val="0"/>
        <w:autoSpaceDN w:val="0"/>
        <w:adjustRightInd w:val="0"/>
        <w:jc w:val="center"/>
        <w:rPr>
          <w:color w:val="000000"/>
          <w:sz w:val="24"/>
          <w:szCs w:val="24"/>
        </w:rPr>
      </w:pPr>
      <w:r>
        <w:rPr>
          <w:color w:val="000000"/>
        </w:rPr>
        <w:t>Eddie J. JENKINS, in his official capacity as Chairman of the Massachusetts Alcoholic Beverages Control Commi</w:t>
      </w:r>
      <w:r>
        <w:rPr>
          <w:color w:val="000000"/>
        </w:rPr>
        <w:t>s</w:t>
      </w:r>
      <w:r>
        <w:rPr>
          <w:color w:val="000000"/>
        </w:rPr>
        <w:t>sion; Robert H. Cronin and Susan Corcoran, in their official capacities as Associate Commissioners of the Mass</w:t>
      </w:r>
      <w:r>
        <w:rPr>
          <w:color w:val="000000"/>
        </w:rPr>
        <w:t>a</w:t>
      </w:r>
      <w:r>
        <w:rPr>
          <w:color w:val="000000"/>
        </w:rPr>
        <w:t>chusetts Alcoholic Beverages Control Commission, Defendants, Appellants.</w:t>
      </w:r>
    </w:p>
    <w:p w14:paraId="3BFC3327" w14:textId="77777777" w:rsidR="00851258" w:rsidRDefault="00851258">
      <w:pPr>
        <w:widowControl w:val="0"/>
        <w:autoSpaceDE w:val="0"/>
        <w:autoSpaceDN w:val="0"/>
        <w:adjustRightInd w:val="0"/>
        <w:rPr>
          <w:color w:val="000000"/>
          <w:sz w:val="24"/>
          <w:szCs w:val="24"/>
        </w:rPr>
      </w:pPr>
    </w:p>
    <w:p w14:paraId="55433C4E" w14:textId="77777777" w:rsidR="00851258" w:rsidRDefault="00F550EB">
      <w:pPr>
        <w:widowControl w:val="0"/>
        <w:autoSpaceDE w:val="0"/>
        <w:autoSpaceDN w:val="0"/>
        <w:adjustRightInd w:val="0"/>
        <w:jc w:val="center"/>
        <w:rPr>
          <w:color w:val="000000"/>
          <w:sz w:val="24"/>
          <w:szCs w:val="24"/>
        </w:rPr>
      </w:pPr>
      <w:r>
        <w:rPr>
          <w:color w:val="000000"/>
        </w:rPr>
        <w:t>No. 09-1169.</w:t>
      </w:r>
    </w:p>
    <w:p w14:paraId="0F6D4DB6" w14:textId="77777777" w:rsidR="00851258" w:rsidRDefault="00F550EB">
      <w:pPr>
        <w:widowControl w:val="0"/>
        <w:autoSpaceDE w:val="0"/>
        <w:autoSpaceDN w:val="0"/>
        <w:adjustRightInd w:val="0"/>
        <w:jc w:val="center"/>
        <w:rPr>
          <w:color w:val="000000"/>
          <w:sz w:val="24"/>
          <w:szCs w:val="24"/>
        </w:rPr>
      </w:pPr>
      <w:r>
        <w:rPr>
          <w:color w:val="000000"/>
        </w:rPr>
        <w:t>Heard Nov. 2, 2009.</w:t>
      </w:r>
    </w:p>
    <w:p w14:paraId="6F4AFCA1" w14:textId="77777777" w:rsidR="00851258" w:rsidRDefault="00F550EB">
      <w:pPr>
        <w:widowControl w:val="0"/>
        <w:autoSpaceDE w:val="0"/>
        <w:autoSpaceDN w:val="0"/>
        <w:adjustRightInd w:val="0"/>
        <w:jc w:val="center"/>
        <w:rPr>
          <w:color w:val="000000"/>
          <w:sz w:val="24"/>
          <w:szCs w:val="24"/>
        </w:rPr>
      </w:pPr>
      <w:r>
        <w:rPr>
          <w:color w:val="000000"/>
        </w:rPr>
        <w:t>Decided Jan. 14, 2010.</w:t>
      </w:r>
    </w:p>
    <w:p w14:paraId="2ACAB190" w14:textId="77777777" w:rsidR="00851258" w:rsidRDefault="00851258">
      <w:pPr>
        <w:widowControl w:val="0"/>
        <w:autoSpaceDE w:val="0"/>
        <w:autoSpaceDN w:val="0"/>
        <w:adjustRightInd w:val="0"/>
        <w:rPr>
          <w:color w:val="000000"/>
          <w:sz w:val="24"/>
          <w:szCs w:val="24"/>
        </w:rPr>
      </w:pPr>
    </w:p>
    <w:p w14:paraId="3D0AAB91" w14:textId="77777777" w:rsidR="00851258" w:rsidRDefault="00F550EB">
      <w:pPr>
        <w:widowControl w:val="0"/>
        <w:autoSpaceDE w:val="0"/>
        <w:autoSpaceDN w:val="0"/>
        <w:adjustRightInd w:val="0"/>
        <w:jc w:val="both"/>
        <w:rPr>
          <w:color w:val="000000"/>
          <w:sz w:val="24"/>
          <w:szCs w:val="24"/>
        </w:rPr>
      </w:pPr>
      <w:r>
        <w:rPr>
          <w:b/>
          <w:bCs/>
          <w:color w:val="000000"/>
        </w:rPr>
        <w:t>Background:</w:t>
      </w:r>
      <w:r>
        <w:rPr>
          <w:color w:val="000000"/>
        </w:rPr>
        <w:t xml:space="preserve"> Out-of-state wineries brought action challenging </w:t>
      </w:r>
      <w:proofErr w:type="gramStart"/>
      <w:r>
        <w:rPr>
          <w:color w:val="000000"/>
        </w:rPr>
        <w:t>Massachusetts</w:t>
      </w:r>
      <w:proofErr w:type="gramEnd"/>
      <w:r>
        <w:rPr>
          <w:color w:val="000000"/>
        </w:rPr>
        <w:t xml:space="preserve"> statute which controlled distribution of wines in Massachusetts as violative of the Commerce Clause and the Twenty-first Amendment. The United States District Court for the District of Massachusetts, </w:t>
      </w:r>
      <w:hyperlink r:id="rId7" w:history="1">
        <w:r>
          <w:rPr>
            <w:color w:val="0000FF"/>
            <w:u w:val="single"/>
          </w:rPr>
          <w:t>Rya W. Zobel</w:t>
        </w:r>
      </w:hyperlink>
      <w:r>
        <w:rPr>
          <w:color w:val="000000"/>
        </w:rPr>
        <w:t>, J., issued injunction to enjoin the enforcement of the statute. State officials appealed.</w:t>
      </w:r>
    </w:p>
    <w:p w14:paraId="5D64B3BD" w14:textId="77777777" w:rsidR="00851258" w:rsidRDefault="00851258">
      <w:pPr>
        <w:widowControl w:val="0"/>
        <w:autoSpaceDE w:val="0"/>
        <w:autoSpaceDN w:val="0"/>
        <w:adjustRightInd w:val="0"/>
        <w:rPr>
          <w:color w:val="000000"/>
          <w:sz w:val="24"/>
          <w:szCs w:val="24"/>
        </w:rPr>
      </w:pPr>
    </w:p>
    <w:p w14:paraId="7B50403C" w14:textId="77777777" w:rsidR="00851258" w:rsidRDefault="00F550EB">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Lynch</w:t>
        </w:r>
      </w:hyperlink>
      <w:r>
        <w:rPr>
          <w:color w:val="000000"/>
        </w:rPr>
        <w:t>, Chief Judge, held that:</w:t>
      </w:r>
    </w:p>
    <w:p w14:paraId="50BD3130" w14:textId="77777777" w:rsidR="00851258" w:rsidRDefault="000A52EB">
      <w:pPr>
        <w:widowControl w:val="0"/>
        <w:autoSpaceDE w:val="0"/>
        <w:autoSpaceDN w:val="0"/>
        <w:adjustRightInd w:val="0"/>
        <w:jc w:val="both"/>
        <w:rPr>
          <w:color w:val="000000"/>
          <w:sz w:val="24"/>
          <w:szCs w:val="24"/>
        </w:rPr>
      </w:pPr>
      <w:hyperlink w:anchor="Document1zzB82021127811" w:history="1">
        <w:r w:rsidR="00F550EB">
          <w:rPr>
            <w:color w:val="0000FF"/>
            <w:u w:val="single"/>
          </w:rPr>
          <w:t>(1)</w:t>
        </w:r>
      </w:hyperlink>
      <w:r w:rsidR="00F550EB">
        <w:rPr>
          <w:color w:val="000000"/>
        </w:rPr>
        <w:t xml:space="preserve"> </w:t>
      </w:r>
      <w:proofErr w:type="gramStart"/>
      <w:r w:rsidR="00F550EB">
        <w:rPr>
          <w:color w:val="000000"/>
        </w:rPr>
        <w:t>statute</w:t>
      </w:r>
      <w:proofErr w:type="gramEnd"/>
      <w:r w:rsidR="00F550EB">
        <w:rPr>
          <w:color w:val="000000"/>
        </w:rPr>
        <w:t xml:space="preserve"> violated the Commerce Clause, and</w:t>
      </w:r>
    </w:p>
    <w:p w14:paraId="0514CDCA" w14:textId="77777777" w:rsidR="00851258" w:rsidRDefault="000A52EB">
      <w:pPr>
        <w:widowControl w:val="0"/>
        <w:autoSpaceDE w:val="0"/>
        <w:autoSpaceDN w:val="0"/>
        <w:adjustRightInd w:val="0"/>
        <w:jc w:val="both"/>
        <w:rPr>
          <w:color w:val="000000"/>
          <w:sz w:val="24"/>
          <w:szCs w:val="24"/>
        </w:rPr>
      </w:pPr>
      <w:hyperlink w:anchor="Document1zzB132021127811" w:history="1">
        <w:r w:rsidR="00F550EB">
          <w:rPr>
            <w:color w:val="0000FF"/>
            <w:u w:val="single"/>
          </w:rPr>
          <w:t>(2)</w:t>
        </w:r>
      </w:hyperlink>
      <w:r w:rsidR="00F550EB">
        <w:rPr>
          <w:color w:val="000000"/>
        </w:rPr>
        <w:t xml:space="preserve"> </w:t>
      </w:r>
      <w:proofErr w:type="gramStart"/>
      <w:r w:rsidR="00F550EB">
        <w:rPr>
          <w:color w:val="000000"/>
        </w:rPr>
        <w:t>the</w:t>
      </w:r>
      <w:proofErr w:type="gramEnd"/>
      <w:r w:rsidR="00F550EB">
        <w:rPr>
          <w:color w:val="000000"/>
        </w:rPr>
        <w:t xml:space="preserve"> Twenty-first Amendment did not protect statute from invalidation under the Commerce Clause.</w:t>
      </w:r>
    </w:p>
    <w:p w14:paraId="0A277F93"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 </w:t>
      </w:r>
    </w:p>
    <w:p w14:paraId="2855DEEE" w14:textId="77777777" w:rsidR="00851258" w:rsidRDefault="00F550EB">
      <w:pPr>
        <w:widowControl w:val="0"/>
        <w:autoSpaceDE w:val="0"/>
        <w:autoSpaceDN w:val="0"/>
        <w:adjustRightInd w:val="0"/>
        <w:ind w:firstLine="360"/>
        <w:jc w:val="both"/>
        <w:rPr>
          <w:color w:val="000000"/>
          <w:sz w:val="24"/>
          <w:szCs w:val="24"/>
        </w:rPr>
      </w:pPr>
      <w:r>
        <w:rPr>
          <w:color w:val="000000"/>
        </w:rPr>
        <w:t>Affirmed.</w:t>
      </w:r>
    </w:p>
    <w:p w14:paraId="0156109B" w14:textId="77777777" w:rsidR="00851258" w:rsidRDefault="00851258">
      <w:pPr>
        <w:widowControl w:val="0"/>
        <w:autoSpaceDE w:val="0"/>
        <w:autoSpaceDN w:val="0"/>
        <w:adjustRightInd w:val="0"/>
        <w:rPr>
          <w:color w:val="000000"/>
          <w:sz w:val="24"/>
          <w:szCs w:val="24"/>
        </w:rPr>
      </w:pPr>
    </w:p>
    <w:p w14:paraId="5DC7AA00" w14:textId="77777777" w:rsidR="00851258" w:rsidRDefault="00F550EB">
      <w:pPr>
        <w:widowControl w:val="0"/>
        <w:autoSpaceDE w:val="0"/>
        <w:autoSpaceDN w:val="0"/>
        <w:adjustRightInd w:val="0"/>
        <w:jc w:val="center"/>
        <w:rPr>
          <w:color w:val="000000"/>
          <w:sz w:val="24"/>
          <w:szCs w:val="24"/>
        </w:rPr>
      </w:pPr>
      <w:r>
        <w:rPr>
          <w:color w:val="000000"/>
        </w:rPr>
        <w:t>West Headnotes</w:t>
      </w:r>
    </w:p>
    <w:p w14:paraId="4FD1BBD5" w14:textId="77777777" w:rsidR="00851258" w:rsidRDefault="00851258">
      <w:pPr>
        <w:widowControl w:val="0"/>
        <w:autoSpaceDE w:val="0"/>
        <w:autoSpaceDN w:val="0"/>
        <w:adjustRightInd w:val="0"/>
        <w:rPr>
          <w:color w:val="000000"/>
          <w:sz w:val="24"/>
          <w:szCs w:val="24"/>
        </w:rPr>
      </w:pPr>
    </w:p>
    <w:p w14:paraId="3C1FCD05" w14:textId="77777777" w:rsidR="00851258" w:rsidRDefault="000A52EB">
      <w:pPr>
        <w:widowControl w:val="0"/>
        <w:autoSpaceDE w:val="0"/>
        <w:autoSpaceDN w:val="0"/>
        <w:adjustRightInd w:val="0"/>
        <w:jc w:val="both"/>
        <w:rPr>
          <w:color w:val="000000"/>
          <w:sz w:val="24"/>
          <w:szCs w:val="24"/>
        </w:rPr>
      </w:pPr>
      <w:hyperlink w:anchor="Document1zzB12021127811" w:history="1">
        <w:r w:rsidR="00F550EB">
          <w:rPr>
            <w:b/>
            <w:bCs/>
            <w:color w:val="0000FF"/>
            <w:u w:val="single"/>
          </w:rPr>
          <w:t>[1]</w:t>
        </w:r>
      </w:hyperlink>
      <w:bookmarkStart w:id="1" w:name="Document1zzF12021127811"/>
      <w:bookmarkEnd w:id="1"/>
      <w:r w:rsidR="00F550EB">
        <w:rPr>
          <w:b/>
          <w:bCs/>
          <w:color w:val="000000"/>
        </w:rPr>
        <w:t xml:space="preserve"> Commerce 83 </w:t>
      </w:r>
      <w:r w:rsidR="002A75C2">
        <w:rPr>
          <w:b/>
          <w:bCs/>
          <w:noProof/>
          <w:color w:val="000000"/>
        </w:rPr>
        <w:drawing>
          <wp:inline distT="0" distB="0" distL="0" distR="0" wp14:anchorId="48F8DFC0" wp14:editId="0EAC9794">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74.35</w:t>
      </w:r>
    </w:p>
    <w:p w14:paraId="2B090F36" w14:textId="77777777" w:rsidR="00851258" w:rsidRDefault="00851258">
      <w:pPr>
        <w:widowControl w:val="0"/>
        <w:autoSpaceDE w:val="0"/>
        <w:autoSpaceDN w:val="0"/>
        <w:adjustRightInd w:val="0"/>
        <w:rPr>
          <w:color w:val="000000"/>
          <w:sz w:val="24"/>
          <w:szCs w:val="24"/>
        </w:rPr>
      </w:pPr>
    </w:p>
    <w:p w14:paraId="15994EA8" w14:textId="77777777" w:rsidR="00851258" w:rsidRDefault="000A52EB">
      <w:pPr>
        <w:widowControl w:val="0"/>
        <w:autoSpaceDE w:val="0"/>
        <w:autoSpaceDN w:val="0"/>
        <w:adjustRightInd w:val="0"/>
        <w:jc w:val="both"/>
        <w:rPr>
          <w:color w:val="000000"/>
          <w:sz w:val="24"/>
          <w:szCs w:val="24"/>
        </w:rPr>
      </w:pPr>
      <w:hyperlink r:id="rId10" w:history="1">
        <w:r w:rsidR="00F550EB">
          <w:rPr>
            <w:color w:val="0000FF"/>
            <w:u w:val="single"/>
          </w:rPr>
          <w:t>83</w:t>
        </w:r>
      </w:hyperlink>
      <w:r w:rsidR="00F550EB">
        <w:rPr>
          <w:color w:val="000000"/>
        </w:rPr>
        <w:t xml:space="preserve"> Commerce</w:t>
      </w:r>
    </w:p>
    <w:p w14:paraId="356B33C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83II</w:t>
        </w:r>
      </w:hyperlink>
      <w:r>
        <w:rPr>
          <w:color w:val="000000"/>
        </w:rPr>
        <w:t xml:space="preserve"> Application to Particular Subjects and Methods of Regulation</w:t>
      </w:r>
    </w:p>
    <w:p w14:paraId="6CAF6F8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83II(F)</w:t>
        </w:r>
      </w:hyperlink>
      <w:r>
        <w:rPr>
          <w:color w:val="000000"/>
        </w:rPr>
        <w:t xml:space="preserve"> Intoxicating Liquors</w:t>
      </w:r>
    </w:p>
    <w:p w14:paraId="21576EE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83k74.35</w:t>
        </w:r>
      </w:hyperlink>
      <w:r>
        <w:rPr>
          <w:color w:val="000000"/>
        </w:rPr>
        <w:t xml:space="preserve"> k. Powers reserved to states. </w:t>
      </w:r>
      <w:hyperlink r:id="rId14" w:history="1">
        <w:r>
          <w:rPr>
            <w:color w:val="0000FF"/>
            <w:u w:val="single"/>
          </w:rPr>
          <w:t>Most Cited Cases</w:t>
        </w:r>
      </w:hyperlink>
      <w:r>
        <w:rPr>
          <w:color w:val="000000"/>
        </w:rPr>
        <w:t xml:space="preserve"> </w:t>
      </w:r>
    </w:p>
    <w:p w14:paraId="324594EA" w14:textId="77777777" w:rsidR="00851258" w:rsidRDefault="00851258">
      <w:pPr>
        <w:widowControl w:val="0"/>
        <w:autoSpaceDE w:val="0"/>
        <w:autoSpaceDN w:val="0"/>
        <w:adjustRightInd w:val="0"/>
        <w:rPr>
          <w:color w:val="000000"/>
          <w:sz w:val="24"/>
          <w:szCs w:val="24"/>
        </w:rPr>
      </w:pPr>
    </w:p>
    <w:p w14:paraId="326EB36B" w14:textId="77777777" w:rsidR="00851258" w:rsidRDefault="00F550EB">
      <w:pPr>
        <w:widowControl w:val="0"/>
        <w:autoSpaceDE w:val="0"/>
        <w:autoSpaceDN w:val="0"/>
        <w:adjustRightInd w:val="0"/>
        <w:jc w:val="both"/>
        <w:rPr>
          <w:color w:val="000000"/>
          <w:sz w:val="24"/>
          <w:szCs w:val="24"/>
        </w:rPr>
      </w:pPr>
      <w:r>
        <w:rPr>
          <w:b/>
          <w:bCs/>
          <w:color w:val="000000"/>
        </w:rPr>
        <w:t xml:space="preserve">Intoxicating Liquors 223 </w:t>
      </w:r>
      <w:r w:rsidR="002A75C2">
        <w:rPr>
          <w:b/>
          <w:bCs/>
          <w:noProof/>
          <w:color w:val="000000"/>
        </w:rPr>
        <w:drawing>
          <wp:inline distT="0" distB="0" distL="0" distR="0" wp14:anchorId="0E3FBF8B" wp14:editId="3EA3E281">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w:t>
      </w:r>
    </w:p>
    <w:p w14:paraId="5BE5E49D" w14:textId="77777777" w:rsidR="00851258" w:rsidRDefault="00851258">
      <w:pPr>
        <w:widowControl w:val="0"/>
        <w:autoSpaceDE w:val="0"/>
        <w:autoSpaceDN w:val="0"/>
        <w:adjustRightInd w:val="0"/>
        <w:rPr>
          <w:color w:val="000000"/>
          <w:sz w:val="24"/>
          <w:szCs w:val="24"/>
        </w:rPr>
      </w:pPr>
    </w:p>
    <w:p w14:paraId="1D804596" w14:textId="77777777" w:rsidR="00851258" w:rsidRDefault="000A52EB">
      <w:pPr>
        <w:widowControl w:val="0"/>
        <w:autoSpaceDE w:val="0"/>
        <w:autoSpaceDN w:val="0"/>
        <w:adjustRightInd w:val="0"/>
        <w:jc w:val="both"/>
        <w:rPr>
          <w:color w:val="000000"/>
          <w:sz w:val="24"/>
          <w:szCs w:val="24"/>
        </w:rPr>
      </w:pPr>
      <w:hyperlink r:id="rId15" w:history="1">
        <w:r w:rsidR="00F550EB">
          <w:rPr>
            <w:color w:val="0000FF"/>
            <w:u w:val="single"/>
          </w:rPr>
          <w:t>223</w:t>
        </w:r>
      </w:hyperlink>
      <w:r w:rsidR="00F550EB">
        <w:rPr>
          <w:color w:val="000000"/>
        </w:rPr>
        <w:t xml:space="preserve"> Intoxicating Liquors</w:t>
      </w:r>
    </w:p>
    <w:p w14:paraId="5CFA4A35"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223II</w:t>
        </w:r>
      </w:hyperlink>
      <w:r>
        <w:rPr>
          <w:color w:val="000000"/>
        </w:rPr>
        <w:t xml:space="preserve"> Constitutionality of Acts and Ordinances</w:t>
      </w:r>
    </w:p>
    <w:p w14:paraId="08FDAE5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7" w:history="1">
        <w:proofErr w:type="gramStart"/>
        <w:r>
          <w:rPr>
            <w:color w:val="0000FF"/>
            <w:u w:val="single"/>
          </w:rPr>
          <w:t>223k15</w:t>
        </w:r>
      </w:hyperlink>
      <w:r>
        <w:rPr>
          <w:color w:val="000000"/>
        </w:rPr>
        <w:t xml:space="preserve"> k. Licensing and regulation.</w:t>
      </w:r>
      <w:proofErr w:type="gramEnd"/>
      <w:r>
        <w:rPr>
          <w:color w:val="000000"/>
        </w:rPr>
        <w:t xml:space="preserve"> </w:t>
      </w:r>
      <w:hyperlink r:id="rId18" w:history="1">
        <w:r>
          <w:rPr>
            <w:color w:val="0000FF"/>
            <w:u w:val="single"/>
          </w:rPr>
          <w:t>Most Cited Cases</w:t>
        </w:r>
      </w:hyperlink>
      <w:r>
        <w:rPr>
          <w:color w:val="000000"/>
        </w:rPr>
        <w:t xml:space="preserve"> </w:t>
      </w:r>
    </w:p>
    <w:p w14:paraId="07172132" w14:textId="77777777" w:rsidR="00851258" w:rsidRDefault="00851258">
      <w:pPr>
        <w:widowControl w:val="0"/>
        <w:autoSpaceDE w:val="0"/>
        <w:autoSpaceDN w:val="0"/>
        <w:adjustRightInd w:val="0"/>
        <w:jc w:val="both"/>
        <w:rPr>
          <w:color w:val="000000"/>
          <w:sz w:val="24"/>
          <w:szCs w:val="24"/>
        </w:rPr>
      </w:pPr>
      <w:bookmarkStart w:id="2" w:name="Document1zzI1255c708442e11df9b8c85033233"/>
      <w:bookmarkEnd w:id="2"/>
    </w:p>
    <w:p w14:paraId="1D6134DC"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Twenty-first Amendment does not protect state alcohol laws that explicitly favor </w:t>
      </w:r>
      <w:proofErr w:type="gramStart"/>
      <w:r>
        <w:rPr>
          <w:color w:val="000000"/>
        </w:rPr>
        <w:t>in-state</w:t>
      </w:r>
      <w:proofErr w:type="gramEnd"/>
      <w:r>
        <w:rPr>
          <w:color w:val="000000"/>
        </w:rPr>
        <w:t xml:space="preserve"> over out-of-state interests from invalidation under the Commerce Clause. </w:t>
      </w:r>
      <w:hyperlink r:id="rId19" w:history="1">
        <w:r>
          <w:rPr>
            <w:color w:val="0000FF"/>
            <w:u w:val="single"/>
          </w:rPr>
          <w:t xml:space="preserve">U.S.C.A. Const. Art. </w:t>
        </w:r>
        <w:proofErr w:type="gramStart"/>
        <w:r>
          <w:rPr>
            <w:color w:val="0000FF"/>
            <w:u w:val="single"/>
          </w:rPr>
          <w:t>1, § 8, cl. 3</w:t>
        </w:r>
      </w:hyperlink>
      <w:r>
        <w:rPr>
          <w:color w:val="000000"/>
        </w:rPr>
        <w:t xml:space="preserve">; </w:t>
      </w:r>
      <w:hyperlink r:id="rId20" w:history="1">
        <w:r>
          <w:rPr>
            <w:color w:val="0000FF"/>
            <w:u w:val="single"/>
          </w:rPr>
          <w:t>U.S.C.A. Const.Amend.</w:t>
        </w:r>
        <w:proofErr w:type="gramEnd"/>
        <w:r>
          <w:rPr>
            <w:color w:val="0000FF"/>
            <w:u w:val="single"/>
          </w:rPr>
          <w:t xml:space="preserve"> 21</w:t>
        </w:r>
      </w:hyperlink>
      <w:r>
        <w:rPr>
          <w:color w:val="000000"/>
        </w:rPr>
        <w:t>.</w:t>
      </w:r>
    </w:p>
    <w:p w14:paraId="3535B084" w14:textId="77777777" w:rsidR="00851258" w:rsidRDefault="00851258">
      <w:pPr>
        <w:widowControl w:val="0"/>
        <w:autoSpaceDE w:val="0"/>
        <w:autoSpaceDN w:val="0"/>
        <w:adjustRightInd w:val="0"/>
        <w:rPr>
          <w:color w:val="000000"/>
          <w:sz w:val="24"/>
          <w:szCs w:val="24"/>
        </w:rPr>
      </w:pPr>
    </w:p>
    <w:p w14:paraId="67C19490" w14:textId="77777777" w:rsidR="00851258" w:rsidRDefault="000A52EB">
      <w:pPr>
        <w:widowControl w:val="0"/>
        <w:autoSpaceDE w:val="0"/>
        <w:autoSpaceDN w:val="0"/>
        <w:adjustRightInd w:val="0"/>
        <w:jc w:val="both"/>
        <w:rPr>
          <w:color w:val="000000"/>
          <w:sz w:val="24"/>
          <w:szCs w:val="24"/>
        </w:rPr>
      </w:pPr>
      <w:hyperlink w:anchor="Document1zzB22021127811" w:history="1">
        <w:r w:rsidR="00F550EB">
          <w:rPr>
            <w:b/>
            <w:bCs/>
            <w:color w:val="0000FF"/>
            <w:u w:val="single"/>
          </w:rPr>
          <w:t>[2]</w:t>
        </w:r>
      </w:hyperlink>
      <w:bookmarkStart w:id="3" w:name="Document1zzF22021127811"/>
      <w:bookmarkEnd w:id="3"/>
      <w:r w:rsidR="00F550EB">
        <w:rPr>
          <w:b/>
          <w:bCs/>
          <w:color w:val="000000"/>
        </w:rPr>
        <w:t xml:space="preserve"> Commerce 83 </w:t>
      </w:r>
      <w:r w:rsidR="002A75C2">
        <w:rPr>
          <w:b/>
          <w:bCs/>
          <w:noProof/>
          <w:color w:val="000000"/>
        </w:rPr>
        <w:drawing>
          <wp:inline distT="0" distB="0" distL="0" distR="0" wp14:anchorId="303552BE" wp14:editId="08B421BD">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56</w:t>
      </w:r>
    </w:p>
    <w:p w14:paraId="086D45A3" w14:textId="77777777" w:rsidR="00851258" w:rsidRDefault="00851258">
      <w:pPr>
        <w:widowControl w:val="0"/>
        <w:autoSpaceDE w:val="0"/>
        <w:autoSpaceDN w:val="0"/>
        <w:adjustRightInd w:val="0"/>
        <w:rPr>
          <w:color w:val="000000"/>
          <w:sz w:val="24"/>
          <w:szCs w:val="24"/>
        </w:rPr>
      </w:pPr>
    </w:p>
    <w:p w14:paraId="63153237" w14:textId="77777777" w:rsidR="00851258" w:rsidRDefault="000A52EB">
      <w:pPr>
        <w:widowControl w:val="0"/>
        <w:autoSpaceDE w:val="0"/>
        <w:autoSpaceDN w:val="0"/>
        <w:adjustRightInd w:val="0"/>
        <w:jc w:val="both"/>
        <w:rPr>
          <w:color w:val="000000"/>
          <w:sz w:val="24"/>
          <w:szCs w:val="24"/>
        </w:rPr>
      </w:pPr>
      <w:hyperlink r:id="rId21" w:history="1">
        <w:r w:rsidR="00F550EB">
          <w:rPr>
            <w:color w:val="0000FF"/>
            <w:u w:val="single"/>
          </w:rPr>
          <w:t>83</w:t>
        </w:r>
      </w:hyperlink>
      <w:r w:rsidR="00F550EB">
        <w:rPr>
          <w:color w:val="000000"/>
        </w:rPr>
        <w:t xml:space="preserve"> Commerce</w:t>
      </w:r>
    </w:p>
    <w:p w14:paraId="3F34441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2" w:history="1">
        <w:r>
          <w:rPr>
            <w:color w:val="0000FF"/>
            <w:u w:val="single"/>
          </w:rPr>
          <w:t>83II</w:t>
        </w:r>
      </w:hyperlink>
      <w:r>
        <w:rPr>
          <w:color w:val="000000"/>
        </w:rPr>
        <w:t xml:space="preserve"> Application to Particular Subjects and Methods of Regulation</w:t>
      </w:r>
    </w:p>
    <w:p w14:paraId="53242315"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83II(B)</w:t>
        </w:r>
      </w:hyperlink>
      <w:r>
        <w:rPr>
          <w:color w:val="000000"/>
        </w:rPr>
        <w:t xml:space="preserve"> Conduct of Business in General</w:t>
      </w:r>
    </w:p>
    <w:p w14:paraId="2C62AD7A"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83k56</w:t>
        </w:r>
      </w:hyperlink>
      <w:r>
        <w:rPr>
          <w:color w:val="000000"/>
        </w:rPr>
        <w:t xml:space="preserve"> k. Regulation and conduct in general; particular businesses. </w:t>
      </w:r>
      <w:hyperlink r:id="rId25" w:history="1">
        <w:r>
          <w:rPr>
            <w:color w:val="0000FF"/>
            <w:u w:val="single"/>
          </w:rPr>
          <w:t>Most Cited Cases</w:t>
        </w:r>
      </w:hyperlink>
      <w:r>
        <w:rPr>
          <w:color w:val="000000"/>
        </w:rPr>
        <w:t xml:space="preserve"> </w:t>
      </w:r>
    </w:p>
    <w:p w14:paraId="60A5FAC8" w14:textId="77777777" w:rsidR="00851258" w:rsidRDefault="00851258">
      <w:pPr>
        <w:widowControl w:val="0"/>
        <w:autoSpaceDE w:val="0"/>
        <w:autoSpaceDN w:val="0"/>
        <w:adjustRightInd w:val="0"/>
        <w:jc w:val="both"/>
        <w:rPr>
          <w:color w:val="000000"/>
          <w:sz w:val="24"/>
          <w:szCs w:val="24"/>
        </w:rPr>
      </w:pPr>
      <w:bookmarkStart w:id="4" w:name="Document1zzI1255c70a442e11df9b8c85033233"/>
      <w:bookmarkEnd w:id="4"/>
    </w:p>
    <w:p w14:paraId="5A92C636" w14:textId="77777777" w:rsidR="00851258" w:rsidRDefault="00F550EB">
      <w:pPr>
        <w:widowControl w:val="0"/>
        <w:autoSpaceDE w:val="0"/>
        <w:autoSpaceDN w:val="0"/>
        <w:adjustRightInd w:val="0"/>
        <w:ind w:firstLine="360"/>
        <w:jc w:val="both"/>
        <w:rPr>
          <w:color w:val="000000"/>
          <w:sz w:val="24"/>
          <w:szCs w:val="24"/>
        </w:rPr>
      </w:pPr>
      <w:r>
        <w:rPr>
          <w:color w:val="000000"/>
        </w:rPr>
        <w:lastRenderedPageBreak/>
        <w:t xml:space="preserve">The Commerce Clause prevents states from creating protectionist barriers to interstate trade. </w:t>
      </w:r>
      <w:hyperlink r:id="rId26" w:history="1">
        <w:r>
          <w:rPr>
            <w:color w:val="0000FF"/>
            <w:u w:val="single"/>
          </w:rPr>
          <w:t xml:space="preserve">U.S.C.A. Const. Art. </w:t>
        </w:r>
        <w:proofErr w:type="gramStart"/>
        <w:r>
          <w:rPr>
            <w:color w:val="0000FF"/>
            <w:u w:val="single"/>
          </w:rPr>
          <w:t>1, § 8, cl. 3</w:t>
        </w:r>
      </w:hyperlink>
      <w:r>
        <w:rPr>
          <w:color w:val="000000"/>
        </w:rPr>
        <w:t>.</w:t>
      </w:r>
      <w:proofErr w:type="gramEnd"/>
    </w:p>
    <w:p w14:paraId="4BCAF39D" w14:textId="77777777" w:rsidR="00851258" w:rsidRDefault="00851258">
      <w:pPr>
        <w:widowControl w:val="0"/>
        <w:autoSpaceDE w:val="0"/>
        <w:autoSpaceDN w:val="0"/>
        <w:adjustRightInd w:val="0"/>
        <w:rPr>
          <w:color w:val="000000"/>
          <w:sz w:val="24"/>
          <w:szCs w:val="24"/>
        </w:rPr>
      </w:pPr>
    </w:p>
    <w:p w14:paraId="43F09A63" w14:textId="77777777" w:rsidR="00851258" w:rsidRDefault="000A52EB">
      <w:pPr>
        <w:widowControl w:val="0"/>
        <w:autoSpaceDE w:val="0"/>
        <w:autoSpaceDN w:val="0"/>
        <w:adjustRightInd w:val="0"/>
        <w:jc w:val="both"/>
        <w:rPr>
          <w:color w:val="000000"/>
          <w:sz w:val="24"/>
          <w:szCs w:val="24"/>
        </w:rPr>
      </w:pPr>
      <w:hyperlink w:anchor="Document1zzB32021127811" w:history="1">
        <w:r w:rsidR="00F550EB">
          <w:rPr>
            <w:b/>
            <w:bCs/>
            <w:color w:val="0000FF"/>
            <w:u w:val="single"/>
          </w:rPr>
          <w:t>[3]</w:t>
        </w:r>
      </w:hyperlink>
      <w:bookmarkStart w:id="5" w:name="Document1zzF32021127811"/>
      <w:bookmarkEnd w:id="5"/>
      <w:r w:rsidR="00F550EB">
        <w:rPr>
          <w:b/>
          <w:bCs/>
          <w:color w:val="000000"/>
        </w:rPr>
        <w:t xml:space="preserve"> Commerce 83 </w:t>
      </w:r>
      <w:r w:rsidR="002A75C2">
        <w:rPr>
          <w:b/>
          <w:bCs/>
          <w:noProof/>
          <w:color w:val="000000"/>
        </w:rPr>
        <w:drawing>
          <wp:inline distT="0" distB="0" distL="0" distR="0" wp14:anchorId="017EF38E" wp14:editId="7E524248">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54.1</w:t>
      </w:r>
    </w:p>
    <w:p w14:paraId="005FA554" w14:textId="77777777" w:rsidR="00851258" w:rsidRDefault="00851258">
      <w:pPr>
        <w:widowControl w:val="0"/>
        <w:autoSpaceDE w:val="0"/>
        <w:autoSpaceDN w:val="0"/>
        <w:adjustRightInd w:val="0"/>
        <w:rPr>
          <w:color w:val="000000"/>
          <w:sz w:val="24"/>
          <w:szCs w:val="24"/>
        </w:rPr>
      </w:pPr>
    </w:p>
    <w:p w14:paraId="7056476D" w14:textId="77777777" w:rsidR="00851258" w:rsidRDefault="000A52EB">
      <w:pPr>
        <w:widowControl w:val="0"/>
        <w:autoSpaceDE w:val="0"/>
        <w:autoSpaceDN w:val="0"/>
        <w:adjustRightInd w:val="0"/>
        <w:jc w:val="both"/>
        <w:rPr>
          <w:color w:val="000000"/>
          <w:sz w:val="24"/>
          <w:szCs w:val="24"/>
        </w:rPr>
      </w:pPr>
      <w:hyperlink r:id="rId27" w:history="1">
        <w:r w:rsidR="00F550EB">
          <w:rPr>
            <w:color w:val="0000FF"/>
            <w:u w:val="single"/>
          </w:rPr>
          <w:t>83</w:t>
        </w:r>
      </w:hyperlink>
      <w:r w:rsidR="00F550EB">
        <w:rPr>
          <w:color w:val="000000"/>
        </w:rPr>
        <w:t xml:space="preserve"> Commerce</w:t>
      </w:r>
    </w:p>
    <w:p w14:paraId="38FF1E7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83II</w:t>
        </w:r>
      </w:hyperlink>
      <w:r>
        <w:rPr>
          <w:color w:val="000000"/>
        </w:rPr>
        <w:t xml:space="preserve"> Application to Particular Subjects and Methods of Regulation</w:t>
      </w:r>
    </w:p>
    <w:p w14:paraId="2E411C8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83II(A)</w:t>
        </w:r>
      </w:hyperlink>
      <w:r>
        <w:rPr>
          <w:color w:val="000000"/>
        </w:rPr>
        <w:t xml:space="preserve"> In General</w:t>
      </w:r>
    </w:p>
    <w:p w14:paraId="12F0BB65"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83k54</w:t>
        </w:r>
      </w:hyperlink>
      <w:r>
        <w:rPr>
          <w:color w:val="000000"/>
        </w:rPr>
        <w:t xml:space="preserve"> Preferences and Discriminations</w:t>
      </w:r>
    </w:p>
    <w:p w14:paraId="3851BC5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83k54.1</w:t>
        </w:r>
      </w:hyperlink>
      <w:r>
        <w:rPr>
          <w:color w:val="000000"/>
        </w:rPr>
        <w:t xml:space="preserve"> k. </w:t>
      </w:r>
      <w:proofErr w:type="gramStart"/>
      <w:r>
        <w:rPr>
          <w:color w:val="000000"/>
        </w:rPr>
        <w:t>In general.</w:t>
      </w:r>
      <w:proofErr w:type="gramEnd"/>
      <w:r>
        <w:rPr>
          <w:color w:val="000000"/>
        </w:rPr>
        <w:t xml:space="preserve"> </w:t>
      </w:r>
      <w:hyperlink r:id="rId32" w:history="1">
        <w:r>
          <w:rPr>
            <w:color w:val="0000FF"/>
            <w:u w:val="single"/>
          </w:rPr>
          <w:t>Most Cited Cases</w:t>
        </w:r>
      </w:hyperlink>
      <w:r>
        <w:rPr>
          <w:color w:val="000000"/>
        </w:rPr>
        <w:t xml:space="preserve"> </w:t>
      </w:r>
    </w:p>
    <w:p w14:paraId="32B2A38E" w14:textId="77777777" w:rsidR="00851258" w:rsidRDefault="00851258">
      <w:pPr>
        <w:widowControl w:val="0"/>
        <w:autoSpaceDE w:val="0"/>
        <w:autoSpaceDN w:val="0"/>
        <w:adjustRightInd w:val="0"/>
        <w:rPr>
          <w:color w:val="000000"/>
          <w:sz w:val="24"/>
          <w:szCs w:val="24"/>
        </w:rPr>
      </w:pPr>
    </w:p>
    <w:p w14:paraId="0A394B8A" w14:textId="77777777" w:rsidR="00851258" w:rsidRDefault="00F550EB">
      <w:pPr>
        <w:widowControl w:val="0"/>
        <w:autoSpaceDE w:val="0"/>
        <w:autoSpaceDN w:val="0"/>
        <w:adjustRightInd w:val="0"/>
        <w:jc w:val="both"/>
        <w:rPr>
          <w:color w:val="000000"/>
          <w:sz w:val="24"/>
          <w:szCs w:val="24"/>
        </w:rPr>
      </w:pPr>
      <w:r>
        <w:rPr>
          <w:b/>
          <w:bCs/>
          <w:color w:val="000000"/>
        </w:rPr>
        <w:t xml:space="preserve">Commerce 83 </w:t>
      </w:r>
      <w:r w:rsidR="002A75C2">
        <w:rPr>
          <w:b/>
          <w:bCs/>
          <w:noProof/>
          <w:color w:val="000000"/>
        </w:rPr>
        <w:drawing>
          <wp:inline distT="0" distB="0" distL="0" distR="0" wp14:anchorId="34C5D119" wp14:editId="23F384B9">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56</w:t>
      </w:r>
    </w:p>
    <w:p w14:paraId="5313B583" w14:textId="77777777" w:rsidR="00851258" w:rsidRDefault="00851258">
      <w:pPr>
        <w:widowControl w:val="0"/>
        <w:autoSpaceDE w:val="0"/>
        <w:autoSpaceDN w:val="0"/>
        <w:adjustRightInd w:val="0"/>
        <w:rPr>
          <w:color w:val="000000"/>
          <w:sz w:val="24"/>
          <w:szCs w:val="24"/>
        </w:rPr>
      </w:pPr>
    </w:p>
    <w:p w14:paraId="36274E43" w14:textId="77777777" w:rsidR="00851258" w:rsidRDefault="000A52EB">
      <w:pPr>
        <w:widowControl w:val="0"/>
        <w:autoSpaceDE w:val="0"/>
        <w:autoSpaceDN w:val="0"/>
        <w:adjustRightInd w:val="0"/>
        <w:jc w:val="both"/>
        <w:rPr>
          <w:color w:val="000000"/>
          <w:sz w:val="24"/>
          <w:szCs w:val="24"/>
        </w:rPr>
      </w:pPr>
      <w:hyperlink r:id="rId33" w:history="1">
        <w:r w:rsidR="00F550EB">
          <w:rPr>
            <w:color w:val="0000FF"/>
            <w:u w:val="single"/>
          </w:rPr>
          <w:t>83</w:t>
        </w:r>
      </w:hyperlink>
      <w:r w:rsidR="00F550EB">
        <w:rPr>
          <w:color w:val="000000"/>
        </w:rPr>
        <w:t xml:space="preserve"> Commerce</w:t>
      </w:r>
    </w:p>
    <w:p w14:paraId="1CF23AD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83II</w:t>
        </w:r>
      </w:hyperlink>
      <w:r>
        <w:rPr>
          <w:color w:val="000000"/>
        </w:rPr>
        <w:t xml:space="preserve"> Application to Particular Subjects and Methods of Regulation</w:t>
      </w:r>
    </w:p>
    <w:p w14:paraId="13C8A739"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83II(B)</w:t>
        </w:r>
      </w:hyperlink>
      <w:r>
        <w:rPr>
          <w:color w:val="000000"/>
        </w:rPr>
        <w:t xml:space="preserve"> Conduct of Business in General</w:t>
      </w:r>
    </w:p>
    <w:p w14:paraId="13C3EA03"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83k56</w:t>
        </w:r>
      </w:hyperlink>
      <w:r>
        <w:rPr>
          <w:color w:val="000000"/>
        </w:rPr>
        <w:t xml:space="preserve"> k. Regulation and conduct in general; particular businesses. </w:t>
      </w:r>
      <w:hyperlink r:id="rId37" w:history="1">
        <w:r>
          <w:rPr>
            <w:color w:val="0000FF"/>
            <w:u w:val="single"/>
          </w:rPr>
          <w:t>Most Cited Cases</w:t>
        </w:r>
      </w:hyperlink>
      <w:r>
        <w:rPr>
          <w:color w:val="000000"/>
        </w:rPr>
        <w:t xml:space="preserve"> </w:t>
      </w:r>
    </w:p>
    <w:p w14:paraId="5DF52052" w14:textId="77777777" w:rsidR="00851258" w:rsidRDefault="00851258">
      <w:pPr>
        <w:widowControl w:val="0"/>
        <w:autoSpaceDE w:val="0"/>
        <w:autoSpaceDN w:val="0"/>
        <w:adjustRightInd w:val="0"/>
        <w:jc w:val="both"/>
        <w:rPr>
          <w:color w:val="000000"/>
          <w:sz w:val="24"/>
          <w:szCs w:val="24"/>
        </w:rPr>
      </w:pPr>
      <w:bookmarkStart w:id="6" w:name="Document1zzI1255c70c442e11df9b8c85033233"/>
      <w:bookmarkEnd w:id="6"/>
    </w:p>
    <w:p w14:paraId="1FE5E293"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Discrimination under the Commerce Clause means differential treatment of in-state and out-of-state economic interests that benefits the former and burdens the latter, as opposed to state laws that regulate evenhandedly with only incidental effects on interstate commerce. </w:t>
      </w:r>
      <w:hyperlink r:id="rId38" w:history="1">
        <w:r>
          <w:rPr>
            <w:color w:val="0000FF"/>
            <w:u w:val="single"/>
          </w:rPr>
          <w:t xml:space="preserve">U.S.C.A. Const. Art. </w:t>
        </w:r>
        <w:proofErr w:type="gramStart"/>
        <w:r>
          <w:rPr>
            <w:color w:val="0000FF"/>
            <w:u w:val="single"/>
          </w:rPr>
          <w:t>1, § 8, cl. 3</w:t>
        </w:r>
      </w:hyperlink>
      <w:r>
        <w:rPr>
          <w:color w:val="000000"/>
        </w:rPr>
        <w:t>.</w:t>
      </w:r>
      <w:proofErr w:type="gramEnd"/>
    </w:p>
    <w:p w14:paraId="5131F3BF" w14:textId="77777777" w:rsidR="00851258" w:rsidRDefault="00851258">
      <w:pPr>
        <w:widowControl w:val="0"/>
        <w:autoSpaceDE w:val="0"/>
        <w:autoSpaceDN w:val="0"/>
        <w:adjustRightInd w:val="0"/>
        <w:rPr>
          <w:color w:val="000000"/>
          <w:sz w:val="24"/>
          <w:szCs w:val="24"/>
        </w:rPr>
      </w:pPr>
    </w:p>
    <w:p w14:paraId="0460D822" w14:textId="77777777" w:rsidR="00851258" w:rsidRDefault="000A52EB">
      <w:pPr>
        <w:widowControl w:val="0"/>
        <w:autoSpaceDE w:val="0"/>
        <w:autoSpaceDN w:val="0"/>
        <w:adjustRightInd w:val="0"/>
        <w:jc w:val="both"/>
        <w:rPr>
          <w:color w:val="000000"/>
          <w:sz w:val="24"/>
          <w:szCs w:val="24"/>
        </w:rPr>
      </w:pPr>
      <w:hyperlink w:anchor="Document1zzB42021127811" w:history="1">
        <w:r w:rsidR="00F550EB">
          <w:rPr>
            <w:b/>
            <w:bCs/>
            <w:color w:val="0000FF"/>
            <w:u w:val="single"/>
          </w:rPr>
          <w:t>[4]</w:t>
        </w:r>
      </w:hyperlink>
      <w:bookmarkStart w:id="7" w:name="Document1zzF42021127811"/>
      <w:bookmarkEnd w:id="7"/>
      <w:r w:rsidR="00F550EB">
        <w:rPr>
          <w:b/>
          <w:bCs/>
          <w:color w:val="000000"/>
        </w:rPr>
        <w:t xml:space="preserve"> Commerce 83 </w:t>
      </w:r>
      <w:r w:rsidR="002A75C2">
        <w:rPr>
          <w:b/>
          <w:bCs/>
          <w:noProof/>
          <w:color w:val="000000"/>
        </w:rPr>
        <w:drawing>
          <wp:inline distT="0" distB="0" distL="0" distR="0" wp14:anchorId="5037827A" wp14:editId="7C9550EB">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12</w:t>
      </w:r>
    </w:p>
    <w:p w14:paraId="1250397E" w14:textId="77777777" w:rsidR="00851258" w:rsidRDefault="00851258">
      <w:pPr>
        <w:widowControl w:val="0"/>
        <w:autoSpaceDE w:val="0"/>
        <w:autoSpaceDN w:val="0"/>
        <w:adjustRightInd w:val="0"/>
        <w:rPr>
          <w:color w:val="000000"/>
          <w:sz w:val="24"/>
          <w:szCs w:val="24"/>
        </w:rPr>
      </w:pPr>
    </w:p>
    <w:p w14:paraId="2ABA3F89" w14:textId="77777777" w:rsidR="00851258" w:rsidRDefault="000A52EB">
      <w:pPr>
        <w:widowControl w:val="0"/>
        <w:autoSpaceDE w:val="0"/>
        <w:autoSpaceDN w:val="0"/>
        <w:adjustRightInd w:val="0"/>
        <w:jc w:val="both"/>
        <w:rPr>
          <w:color w:val="000000"/>
          <w:sz w:val="24"/>
          <w:szCs w:val="24"/>
        </w:rPr>
      </w:pPr>
      <w:hyperlink r:id="rId39" w:history="1">
        <w:r w:rsidR="00F550EB">
          <w:rPr>
            <w:color w:val="0000FF"/>
            <w:u w:val="single"/>
          </w:rPr>
          <w:t>83</w:t>
        </w:r>
      </w:hyperlink>
      <w:r w:rsidR="00F550EB">
        <w:rPr>
          <w:color w:val="000000"/>
        </w:rPr>
        <w:t xml:space="preserve"> Commerce</w:t>
      </w:r>
    </w:p>
    <w:p w14:paraId="46243D6A"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0"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7754F2C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83k11</w:t>
        </w:r>
      </w:hyperlink>
      <w:r>
        <w:rPr>
          <w:color w:val="000000"/>
        </w:rPr>
        <w:t xml:space="preserve"> Powers Remaining in States, and Limitations Thereon</w:t>
      </w:r>
    </w:p>
    <w:p w14:paraId="10F1E1DC"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43" w:history="1">
        <w:r>
          <w:rPr>
            <w:color w:val="0000FF"/>
            <w:u w:val="single"/>
          </w:rPr>
          <w:t>Most Cited Cases</w:t>
        </w:r>
      </w:hyperlink>
      <w:r>
        <w:rPr>
          <w:color w:val="000000"/>
        </w:rPr>
        <w:t xml:space="preserve"> </w:t>
      </w:r>
    </w:p>
    <w:p w14:paraId="2A725F42" w14:textId="77777777" w:rsidR="00851258" w:rsidRDefault="00851258">
      <w:pPr>
        <w:widowControl w:val="0"/>
        <w:autoSpaceDE w:val="0"/>
        <w:autoSpaceDN w:val="0"/>
        <w:adjustRightInd w:val="0"/>
        <w:jc w:val="both"/>
        <w:rPr>
          <w:color w:val="000000"/>
          <w:sz w:val="24"/>
          <w:szCs w:val="24"/>
        </w:rPr>
      </w:pPr>
      <w:bookmarkStart w:id="8" w:name="Document1zzI1255c70e442e11df9b8c85033233"/>
      <w:bookmarkEnd w:id="8"/>
    </w:p>
    <w:p w14:paraId="00BD3282" w14:textId="77777777" w:rsidR="00851258" w:rsidRDefault="00F550EB">
      <w:pPr>
        <w:widowControl w:val="0"/>
        <w:autoSpaceDE w:val="0"/>
        <w:autoSpaceDN w:val="0"/>
        <w:adjustRightInd w:val="0"/>
        <w:ind w:firstLine="360"/>
        <w:jc w:val="both"/>
        <w:rPr>
          <w:color w:val="000000"/>
          <w:sz w:val="24"/>
          <w:szCs w:val="24"/>
        </w:rPr>
      </w:pPr>
      <w:r>
        <w:rPr>
          <w:color w:val="000000"/>
        </w:rPr>
        <w:t>Plaintiffs asserting a claim for violation of the Commerce Clause bear the initial burden of showing discrimin</w:t>
      </w:r>
      <w:r>
        <w:rPr>
          <w:color w:val="000000"/>
        </w:rPr>
        <w:t>a</w:t>
      </w:r>
      <w:r>
        <w:rPr>
          <w:color w:val="000000"/>
        </w:rPr>
        <w:t xml:space="preserve">tion against interstate commerce. </w:t>
      </w:r>
      <w:hyperlink r:id="rId44" w:history="1">
        <w:r>
          <w:rPr>
            <w:color w:val="0000FF"/>
            <w:u w:val="single"/>
          </w:rPr>
          <w:t xml:space="preserve">U.S.C.A. Const. Art. </w:t>
        </w:r>
        <w:proofErr w:type="gramStart"/>
        <w:r>
          <w:rPr>
            <w:color w:val="0000FF"/>
            <w:u w:val="single"/>
          </w:rPr>
          <w:t>1, § 8, cl. 3</w:t>
        </w:r>
      </w:hyperlink>
      <w:r>
        <w:rPr>
          <w:color w:val="000000"/>
        </w:rPr>
        <w:t>.</w:t>
      </w:r>
      <w:proofErr w:type="gramEnd"/>
    </w:p>
    <w:p w14:paraId="75475C4C" w14:textId="77777777" w:rsidR="00851258" w:rsidRDefault="00851258">
      <w:pPr>
        <w:widowControl w:val="0"/>
        <w:autoSpaceDE w:val="0"/>
        <w:autoSpaceDN w:val="0"/>
        <w:adjustRightInd w:val="0"/>
        <w:rPr>
          <w:color w:val="000000"/>
          <w:sz w:val="24"/>
          <w:szCs w:val="24"/>
        </w:rPr>
      </w:pPr>
    </w:p>
    <w:p w14:paraId="4DACBCDB" w14:textId="77777777" w:rsidR="00851258" w:rsidRDefault="000A52EB">
      <w:pPr>
        <w:widowControl w:val="0"/>
        <w:autoSpaceDE w:val="0"/>
        <w:autoSpaceDN w:val="0"/>
        <w:adjustRightInd w:val="0"/>
        <w:jc w:val="both"/>
        <w:rPr>
          <w:color w:val="000000"/>
          <w:sz w:val="24"/>
          <w:szCs w:val="24"/>
        </w:rPr>
      </w:pPr>
      <w:hyperlink w:anchor="Document1zzB52021127811" w:history="1">
        <w:r w:rsidR="00F550EB">
          <w:rPr>
            <w:b/>
            <w:bCs/>
            <w:color w:val="0000FF"/>
            <w:u w:val="single"/>
          </w:rPr>
          <w:t>[5]</w:t>
        </w:r>
      </w:hyperlink>
      <w:bookmarkStart w:id="9" w:name="Document1zzF52021127811"/>
      <w:bookmarkEnd w:id="9"/>
      <w:r w:rsidR="00F550EB">
        <w:rPr>
          <w:b/>
          <w:bCs/>
          <w:color w:val="000000"/>
        </w:rPr>
        <w:t xml:space="preserve"> Commerce 83 </w:t>
      </w:r>
      <w:r w:rsidR="002A75C2">
        <w:rPr>
          <w:b/>
          <w:bCs/>
          <w:noProof/>
          <w:color w:val="000000"/>
        </w:rPr>
        <w:drawing>
          <wp:inline distT="0" distB="0" distL="0" distR="0" wp14:anchorId="074E35F8" wp14:editId="5E792277">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13.5</w:t>
      </w:r>
    </w:p>
    <w:p w14:paraId="76D5FC7D" w14:textId="77777777" w:rsidR="00851258" w:rsidRDefault="00851258">
      <w:pPr>
        <w:widowControl w:val="0"/>
        <w:autoSpaceDE w:val="0"/>
        <w:autoSpaceDN w:val="0"/>
        <w:adjustRightInd w:val="0"/>
        <w:rPr>
          <w:color w:val="000000"/>
          <w:sz w:val="24"/>
          <w:szCs w:val="24"/>
        </w:rPr>
      </w:pPr>
    </w:p>
    <w:p w14:paraId="0A444CF0" w14:textId="77777777" w:rsidR="00851258" w:rsidRDefault="000A52EB">
      <w:pPr>
        <w:widowControl w:val="0"/>
        <w:autoSpaceDE w:val="0"/>
        <w:autoSpaceDN w:val="0"/>
        <w:adjustRightInd w:val="0"/>
        <w:jc w:val="both"/>
        <w:rPr>
          <w:color w:val="000000"/>
          <w:sz w:val="24"/>
          <w:szCs w:val="24"/>
        </w:rPr>
      </w:pPr>
      <w:hyperlink r:id="rId45" w:history="1">
        <w:r w:rsidR="00F550EB">
          <w:rPr>
            <w:color w:val="0000FF"/>
            <w:u w:val="single"/>
          </w:rPr>
          <w:t>83</w:t>
        </w:r>
      </w:hyperlink>
      <w:r w:rsidR="00F550EB">
        <w:rPr>
          <w:color w:val="000000"/>
        </w:rPr>
        <w:t xml:space="preserve"> Commerce</w:t>
      </w:r>
    </w:p>
    <w:p w14:paraId="79483AAC"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6"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62FFCE1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83k11</w:t>
        </w:r>
      </w:hyperlink>
      <w:r>
        <w:rPr>
          <w:color w:val="000000"/>
        </w:rPr>
        <w:t xml:space="preserve"> Powers Remaining in States, and Limitations Thereon</w:t>
      </w:r>
    </w:p>
    <w:p w14:paraId="0A935BF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83k13.5</w:t>
        </w:r>
      </w:hyperlink>
      <w:r>
        <w:rPr>
          <w:color w:val="000000"/>
        </w:rPr>
        <w:t xml:space="preserve"> k. Local matters affecting commerce. </w:t>
      </w:r>
      <w:hyperlink r:id="rId49" w:history="1">
        <w:r>
          <w:rPr>
            <w:color w:val="0000FF"/>
            <w:u w:val="single"/>
          </w:rPr>
          <w:t>Most Cited Cases</w:t>
        </w:r>
      </w:hyperlink>
      <w:r>
        <w:rPr>
          <w:color w:val="000000"/>
        </w:rPr>
        <w:t xml:space="preserve"> </w:t>
      </w:r>
    </w:p>
    <w:p w14:paraId="523D0C38" w14:textId="77777777" w:rsidR="00851258" w:rsidRDefault="00851258">
      <w:pPr>
        <w:widowControl w:val="0"/>
        <w:autoSpaceDE w:val="0"/>
        <w:autoSpaceDN w:val="0"/>
        <w:adjustRightInd w:val="0"/>
        <w:jc w:val="both"/>
        <w:rPr>
          <w:color w:val="000000"/>
          <w:sz w:val="24"/>
          <w:szCs w:val="24"/>
        </w:rPr>
      </w:pPr>
      <w:bookmarkStart w:id="10" w:name="Document1zzI1255c710442e11df9b8c85033233"/>
      <w:bookmarkEnd w:id="10"/>
    </w:p>
    <w:p w14:paraId="0B0A9E3C"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Even if the challenged law regulates in-state and out-of-state interests even-handedly, it may still violate the Commerce Clause if the burden imposed on interstate commerce is clearly excessive in relation to the putative local benefits. </w:t>
      </w:r>
      <w:hyperlink r:id="rId50" w:history="1">
        <w:r>
          <w:rPr>
            <w:color w:val="0000FF"/>
            <w:u w:val="single"/>
          </w:rPr>
          <w:t xml:space="preserve">U.S.C.A. Const. Art. </w:t>
        </w:r>
        <w:proofErr w:type="gramStart"/>
        <w:r>
          <w:rPr>
            <w:color w:val="0000FF"/>
            <w:u w:val="single"/>
          </w:rPr>
          <w:t>1, § 8, cl. 3</w:t>
        </w:r>
      </w:hyperlink>
      <w:r>
        <w:rPr>
          <w:color w:val="000000"/>
        </w:rPr>
        <w:t>.</w:t>
      </w:r>
      <w:proofErr w:type="gramEnd"/>
    </w:p>
    <w:p w14:paraId="316507C4" w14:textId="77777777" w:rsidR="00851258" w:rsidRDefault="00851258">
      <w:pPr>
        <w:widowControl w:val="0"/>
        <w:autoSpaceDE w:val="0"/>
        <w:autoSpaceDN w:val="0"/>
        <w:adjustRightInd w:val="0"/>
        <w:rPr>
          <w:color w:val="000000"/>
          <w:sz w:val="24"/>
          <w:szCs w:val="24"/>
        </w:rPr>
      </w:pPr>
    </w:p>
    <w:p w14:paraId="0BE7A4E0" w14:textId="77777777" w:rsidR="00851258" w:rsidRDefault="000A52EB">
      <w:pPr>
        <w:widowControl w:val="0"/>
        <w:autoSpaceDE w:val="0"/>
        <w:autoSpaceDN w:val="0"/>
        <w:adjustRightInd w:val="0"/>
        <w:jc w:val="both"/>
        <w:rPr>
          <w:color w:val="000000"/>
          <w:sz w:val="24"/>
          <w:szCs w:val="24"/>
        </w:rPr>
      </w:pPr>
      <w:hyperlink w:anchor="Document1zzB62021127811" w:history="1">
        <w:r w:rsidR="00F550EB">
          <w:rPr>
            <w:b/>
            <w:bCs/>
            <w:color w:val="0000FF"/>
            <w:u w:val="single"/>
          </w:rPr>
          <w:t>[6]</w:t>
        </w:r>
      </w:hyperlink>
      <w:bookmarkStart w:id="11" w:name="Document1zzF62021127811"/>
      <w:bookmarkEnd w:id="11"/>
      <w:r w:rsidR="00F550EB">
        <w:rPr>
          <w:b/>
          <w:bCs/>
          <w:color w:val="000000"/>
        </w:rPr>
        <w:t xml:space="preserve"> Commerce 83 </w:t>
      </w:r>
      <w:r w:rsidR="002A75C2">
        <w:rPr>
          <w:b/>
          <w:bCs/>
          <w:noProof/>
          <w:color w:val="000000"/>
        </w:rPr>
        <w:drawing>
          <wp:inline distT="0" distB="0" distL="0" distR="0" wp14:anchorId="682C11FC" wp14:editId="7DBAD9D1">
            <wp:extent cx="258445" cy="1289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13.5</w:t>
      </w:r>
    </w:p>
    <w:p w14:paraId="50ACE178" w14:textId="77777777" w:rsidR="00851258" w:rsidRDefault="00851258">
      <w:pPr>
        <w:widowControl w:val="0"/>
        <w:autoSpaceDE w:val="0"/>
        <w:autoSpaceDN w:val="0"/>
        <w:adjustRightInd w:val="0"/>
        <w:rPr>
          <w:color w:val="000000"/>
          <w:sz w:val="24"/>
          <w:szCs w:val="24"/>
        </w:rPr>
      </w:pPr>
    </w:p>
    <w:p w14:paraId="135285FF" w14:textId="77777777" w:rsidR="00851258" w:rsidRDefault="000A52EB">
      <w:pPr>
        <w:widowControl w:val="0"/>
        <w:autoSpaceDE w:val="0"/>
        <w:autoSpaceDN w:val="0"/>
        <w:adjustRightInd w:val="0"/>
        <w:jc w:val="both"/>
        <w:rPr>
          <w:color w:val="000000"/>
          <w:sz w:val="24"/>
          <w:szCs w:val="24"/>
        </w:rPr>
      </w:pPr>
      <w:hyperlink r:id="rId51" w:history="1">
        <w:r w:rsidR="00F550EB">
          <w:rPr>
            <w:color w:val="0000FF"/>
            <w:u w:val="single"/>
          </w:rPr>
          <w:t>83</w:t>
        </w:r>
      </w:hyperlink>
      <w:r w:rsidR="00F550EB">
        <w:rPr>
          <w:color w:val="000000"/>
        </w:rPr>
        <w:t xml:space="preserve"> Commerce</w:t>
      </w:r>
    </w:p>
    <w:p w14:paraId="5FEB537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2"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61EDCF2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83k11</w:t>
        </w:r>
      </w:hyperlink>
      <w:r>
        <w:rPr>
          <w:color w:val="000000"/>
        </w:rPr>
        <w:t xml:space="preserve"> Powers Remaining in States, and Limitations Thereon</w:t>
      </w:r>
    </w:p>
    <w:p w14:paraId="7B31CE1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83k13.5</w:t>
        </w:r>
      </w:hyperlink>
      <w:r>
        <w:rPr>
          <w:color w:val="000000"/>
        </w:rPr>
        <w:t xml:space="preserve"> k. Local matters affecting commerce. </w:t>
      </w:r>
      <w:hyperlink r:id="rId55" w:history="1">
        <w:r>
          <w:rPr>
            <w:color w:val="0000FF"/>
            <w:u w:val="single"/>
          </w:rPr>
          <w:t>Most Cited Cases</w:t>
        </w:r>
      </w:hyperlink>
      <w:r>
        <w:rPr>
          <w:color w:val="000000"/>
        </w:rPr>
        <w:t xml:space="preserve"> </w:t>
      </w:r>
    </w:p>
    <w:p w14:paraId="40BCDD11" w14:textId="77777777" w:rsidR="00851258" w:rsidRDefault="00851258">
      <w:pPr>
        <w:widowControl w:val="0"/>
        <w:autoSpaceDE w:val="0"/>
        <w:autoSpaceDN w:val="0"/>
        <w:adjustRightInd w:val="0"/>
        <w:jc w:val="both"/>
        <w:rPr>
          <w:color w:val="000000"/>
          <w:sz w:val="24"/>
          <w:szCs w:val="24"/>
        </w:rPr>
      </w:pPr>
      <w:bookmarkStart w:id="12" w:name="Document1zzI1255c712442e11df9b8c85033233"/>
      <w:bookmarkEnd w:id="12"/>
    </w:p>
    <w:p w14:paraId="2879A760"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If plaintiffs meet their burden of showing discrimination against interstate commerce, then a discriminatory law is virtually per se invalid under the Commerce Clause, and will survive only if it advances a legitimate local purpose that cannot be adequately served by reasonable non-discriminatory alternatives. </w:t>
      </w:r>
      <w:hyperlink r:id="rId56" w:history="1">
        <w:r>
          <w:rPr>
            <w:color w:val="0000FF"/>
            <w:u w:val="single"/>
          </w:rPr>
          <w:t xml:space="preserve">U.S.C.A. Const. Art. </w:t>
        </w:r>
        <w:proofErr w:type="gramStart"/>
        <w:r>
          <w:rPr>
            <w:color w:val="0000FF"/>
            <w:u w:val="single"/>
          </w:rPr>
          <w:t>1, § 8, cl. 3</w:t>
        </w:r>
      </w:hyperlink>
      <w:r>
        <w:rPr>
          <w:color w:val="000000"/>
        </w:rPr>
        <w:t>.</w:t>
      </w:r>
      <w:proofErr w:type="gramEnd"/>
    </w:p>
    <w:p w14:paraId="5E16CB51" w14:textId="77777777" w:rsidR="00851258" w:rsidRDefault="00851258">
      <w:pPr>
        <w:widowControl w:val="0"/>
        <w:autoSpaceDE w:val="0"/>
        <w:autoSpaceDN w:val="0"/>
        <w:adjustRightInd w:val="0"/>
        <w:rPr>
          <w:color w:val="000000"/>
          <w:sz w:val="24"/>
          <w:szCs w:val="24"/>
        </w:rPr>
      </w:pPr>
    </w:p>
    <w:p w14:paraId="2B82BA2B" w14:textId="77777777" w:rsidR="00851258" w:rsidRDefault="000A52EB">
      <w:pPr>
        <w:widowControl w:val="0"/>
        <w:autoSpaceDE w:val="0"/>
        <w:autoSpaceDN w:val="0"/>
        <w:adjustRightInd w:val="0"/>
        <w:jc w:val="both"/>
        <w:rPr>
          <w:color w:val="000000"/>
          <w:sz w:val="24"/>
          <w:szCs w:val="24"/>
        </w:rPr>
      </w:pPr>
      <w:hyperlink w:anchor="Document1zzB72021127811" w:history="1">
        <w:r w:rsidR="00F550EB">
          <w:rPr>
            <w:b/>
            <w:bCs/>
            <w:color w:val="0000FF"/>
            <w:u w:val="single"/>
          </w:rPr>
          <w:t>[7]</w:t>
        </w:r>
      </w:hyperlink>
      <w:bookmarkStart w:id="13" w:name="Document1zzF72021127811"/>
      <w:bookmarkEnd w:id="13"/>
      <w:r w:rsidR="00F550EB">
        <w:rPr>
          <w:b/>
          <w:bCs/>
          <w:color w:val="000000"/>
        </w:rPr>
        <w:t xml:space="preserve"> Commerce 83 </w:t>
      </w:r>
      <w:r w:rsidR="002A75C2">
        <w:rPr>
          <w:b/>
          <w:bCs/>
          <w:noProof/>
          <w:color w:val="000000"/>
        </w:rPr>
        <w:drawing>
          <wp:inline distT="0" distB="0" distL="0" distR="0" wp14:anchorId="04432F00" wp14:editId="206EC115">
            <wp:extent cx="258445" cy="128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12</w:t>
      </w:r>
    </w:p>
    <w:p w14:paraId="512CD1FF" w14:textId="77777777" w:rsidR="00851258" w:rsidRDefault="00851258">
      <w:pPr>
        <w:widowControl w:val="0"/>
        <w:autoSpaceDE w:val="0"/>
        <w:autoSpaceDN w:val="0"/>
        <w:adjustRightInd w:val="0"/>
        <w:rPr>
          <w:color w:val="000000"/>
          <w:sz w:val="24"/>
          <w:szCs w:val="24"/>
        </w:rPr>
      </w:pPr>
    </w:p>
    <w:p w14:paraId="3F80FD54" w14:textId="77777777" w:rsidR="00851258" w:rsidRDefault="000A52EB">
      <w:pPr>
        <w:widowControl w:val="0"/>
        <w:autoSpaceDE w:val="0"/>
        <w:autoSpaceDN w:val="0"/>
        <w:adjustRightInd w:val="0"/>
        <w:jc w:val="both"/>
        <w:rPr>
          <w:color w:val="000000"/>
          <w:sz w:val="24"/>
          <w:szCs w:val="24"/>
        </w:rPr>
      </w:pPr>
      <w:hyperlink r:id="rId57" w:history="1">
        <w:r w:rsidR="00F550EB">
          <w:rPr>
            <w:color w:val="0000FF"/>
            <w:u w:val="single"/>
          </w:rPr>
          <w:t>83</w:t>
        </w:r>
      </w:hyperlink>
      <w:r w:rsidR="00F550EB">
        <w:rPr>
          <w:color w:val="000000"/>
        </w:rPr>
        <w:t xml:space="preserve"> Commerce</w:t>
      </w:r>
    </w:p>
    <w:p w14:paraId="52834340"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10B7CFE3"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83k11</w:t>
        </w:r>
      </w:hyperlink>
      <w:r>
        <w:rPr>
          <w:color w:val="000000"/>
        </w:rPr>
        <w:t xml:space="preserve"> Powers Remaining in States, and Limitations Thereon</w:t>
      </w:r>
    </w:p>
    <w:p w14:paraId="76AEDE93"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61" w:history="1">
        <w:r>
          <w:rPr>
            <w:color w:val="0000FF"/>
            <w:u w:val="single"/>
          </w:rPr>
          <w:t>Most Cited Cases</w:t>
        </w:r>
      </w:hyperlink>
      <w:r>
        <w:rPr>
          <w:color w:val="000000"/>
        </w:rPr>
        <w:t xml:space="preserve"> </w:t>
      </w:r>
    </w:p>
    <w:p w14:paraId="2D9DA690" w14:textId="77777777" w:rsidR="00851258" w:rsidRDefault="00851258">
      <w:pPr>
        <w:widowControl w:val="0"/>
        <w:autoSpaceDE w:val="0"/>
        <w:autoSpaceDN w:val="0"/>
        <w:adjustRightInd w:val="0"/>
        <w:rPr>
          <w:color w:val="000000"/>
          <w:sz w:val="24"/>
          <w:szCs w:val="24"/>
        </w:rPr>
      </w:pPr>
    </w:p>
    <w:p w14:paraId="140BB137" w14:textId="77777777" w:rsidR="00851258" w:rsidRDefault="00F550EB">
      <w:pPr>
        <w:widowControl w:val="0"/>
        <w:autoSpaceDE w:val="0"/>
        <w:autoSpaceDN w:val="0"/>
        <w:adjustRightInd w:val="0"/>
        <w:jc w:val="both"/>
        <w:rPr>
          <w:color w:val="000000"/>
          <w:sz w:val="24"/>
          <w:szCs w:val="24"/>
        </w:rPr>
      </w:pPr>
      <w:r>
        <w:rPr>
          <w:b/>
          <w:bCs/>
          <w:color w:val="000000"/>
        </w:rPr>
        <w:t xml:space="preserve">Commerce 83 </w:t>
      </w:r>
      <w:r w:rsidR="002A75C2">
        <w:rPr>
          <w:b/>
          <w:bCs/>
          <w:noProof/>
          <w:color w:val="000000"/>
        </w:rPr>
        <w:drawing>
          <wp:inline distT="0" distB="0" distL="0" distR="0" wp14:anchorId="53F2114D" wp14:editId="088EAC8A">
            <wp:extent cx="258445" cy="128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13.5</w:t>
      </w:r>
    </w:p>
    <w:p w14:paraId="1F9A48B9" w14:textId="77777777" w:rsidR="00851258" w:rsidRDefault="00851258">
      <w:pPr>
        <w:widowControl w:val="0"/>
        <w:autoSpaceDE w:val="0"/>
        <w:autoSpaceDN w:val="0"/>
        <w:adjustRightInd w:val="0"/>
        <w:rPr>
          <w:color w:val="000000"/>
          <w:sz w:val="24"/>
          <w:szCs w:val="24"/>
        </w:rPr>
      </w:pPr>
    </w:p>
    <w:p w14:paraId="7CE4AE74" w14:textId="77777777" w:rsidR="00851258" w:rsidRDefault="000A52EB">
      <w:pPr>
        <w:widowControl w:val="0"/>
        <w:autoSpaceDE w:val="0"/>
        <w:autoSpaceDN w:val="0"/>
        <w:adjustRightInd w:val="0"/>
        <w:jc w:val="both"/>
        <w:rPr>
          <w:color w:val="000000"/>
          <w:sz w:val="24"/>
          <w:szCs w:val="24"/>
        </w:rPr>
      </w:pPr>
      <w:hyperlink r:id="rId62" w:history="1">
        <w:r w:rsidR="00F550EB">
          <w:rPr>
            <w:color w:val="0000FF"/>
            <w:u w:val="single"/>
          </w:rPr>
          <w:t>83</w:t>
        </w:r>
      </w:hyperlink>
      <w:r w:rsidR="00F550EB">
        <w:rPr>
          <w:color w:val="000000"/>
        </w:rPr>
        <w:t xml:space="preserve"> Commerce</w:t>
      </w:r>
    </w:p>
    <w:p w14:paraId="6C05A2C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2F41C7D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83k11</w:t>
        </w:r>
      </w:hyperlink>
      <w:r>
        <w:rPr>
          <w:color w:val="000000"/>
        </w:rPr>
        <w:t xml:space="preserve"> Powers Remaining in States, and Limitations Thereon</w:t>
      </w:r>
    </w:p>
    <w:p w14:paraId="099B609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83k13.5</w:t>
        </w:r>
      </w:hyperlink>
      <w:r>
        <w:rPr>
          <w:color w:val="000000"/>
        </w:rPr>
        <w:t xml:space="preserve"> k. Local matters affecting commerce. </w:t>
      </w:r>
      <w:hyperlink r:id="rId66" w:history="1">
        <w:r>
          <w:rPr>
            <w:color w:val="0000FF"/>
            <w:u w:val="single"/>
          </w:rPr>
          <w:t>Most Cited Cases</w:t>
        </w:r>
      </w:hyperlink>
      <w:r>
        <w:rPr>
          <w:color w:val="000000"/>
        </w:rPr>
        <w:t xml:space="preserve"> </w:t>
      </w:r>
    </w:p>
    <w:p w14:paraId="28D53528" w14:textId="77777777" w:rsidR="00851258" w:rsidRDefault="00851258">
      <w:pPr>
        <w:widowControl w:val="0"/>
        <w:autoSpaceDE w:val="0"/>
        <w:autoSpaceDN w:val="0"/>
        <w:adjustRightInd w:val="0"/>
        <w:jc w:val="both"/>
        <w:rPr>
          <w:color w:val="000000"/>
          <w:sz w:val="24"/>
          <w:szCs w:val="24"/>
        </w:rPr>
      </w:pPr>
      <w:bookmarkStart w:id="14" w:name="Document1zzI1255c714442e11df9b8c85033233"/>
      <w:bookmarkEnd w:id="14"/>
    </w:p>
    <w:p w14:paraId="16651122" w14:textId="77777777" w:rsidR="00851258" w:rsidRDefault="00F550EB">
      <w:pPr>
        <w:widowControl w:val="0"/>
        <w:autoSpaceDE w:val="0"/>
        <w:autoSpaceDN w:val="0"/>
        <w:adjustRightInd w:val="0"/>
        <w:ind w:firstLine="360"/>
        <w:jc w:val="both"/>
        <w:rPr>
          <w:color w:val="000000"/>
          <w:sz w:val="24"/>
          <w:szCs w:val="24"/>
        </w:rPr>
      </w:pPr>
      <w:r>
        <w:rPr>
          <w:color w:val="000000"/>
        </w:rPr>
        <w:t>In analyzing a claim for violation of the Commerce Clause, the state bears the burden of showing legitimate l</w:t>
      </w:r>
      <w:r>
        <w:rPr>
          <w:color w:val="000000"/>
        </w:rPr>
        <w:t>o</w:t>
      </w:r>
      <w:r>
        <w:rPr>
          <w:color w:val="000000"/>
        </w:rPr>
        <w:t>cal purposes and the lack of non-discriminatory alternatives, and discriminatory state laws rarely satisfy this exac</w:t>
      </w:r>
      <w:r>
        <w:rPr>
          <w:color w:val="000000"/>
        </w:rPr>
        <w:t>t</w:t>
      </w:r>
      <w:r>
        <w:rPr>
          <w:color w:val="000000"/>
        </w:rPr>
        <w:t xml:space="preserve">ing standard. </w:t>
      </w:r>
      <w:hyperlink r:id="rId67" w:history="1">
        <w:r>
          <w:rPr>
            <w:color w:val="0000FF"/>
            <w:u w:val="single"/>
          </w:rPr>
          <w:t xml:space="preserve">U.S.C.A. Const. Art. </w:t>
        </w:r>
        <w:proofErr w:type="gramStart"/>
        <w:r>
          <w:rPr>
            <w:color w:val="0000FF"/>
            <w:u w:val="single"/>
          </w:rPr>
          <w:t>1, § 8, cl. 3</w:t>
        </w:r>
      </w:hyperlink>
      <w:r>
        <w:rPr>
          <w:color w:val="000000"/>
        </w:rPr>
        <w:t>.</w:t>
      </w:r>
      <w:proofErr w:type="gramEnd"/>
    </w:p>
    <w:p w14:paraId="3E4EF169" w14:textId="77777777" w:rsidR="00851258" w:rsidRDefault="00851258">
      <w:pPr>
        <w:widowControl w:val="0"/>
        <w:autoSpaceDE w:val="0"/>
        <w:autoSpaceDN w:val="0"/>
        <w:adjustRightInd w:val="0"/>
        <w:rPr>
          <w:color w:val="000000"/>
          <w:sz w:val="24"/>
          <w:szCs w:val="24"/>
        </w:rPr>
      </w:pPr>
    </w:p>
    <w:p w14:paraId="75901B7D" w14:textId="77777777" w:rsidR="00851258" w:rsidRDefault="000A52EB">
      <w:pPr>
        <w:widowControl w:val="0"/>
        <w:autoSpaceDE w:val="0"/>
        <w:autoSpaceDN w:val="0"/>
        <w:adjustRightInd w:val="0"/>
        <w:jc w:val="both"/>
        <w:rPr>
          <w:color w:val="000000"/>
          <w:sz w:val="24"/>
          <w:szCs w:val="24"/>
        </w:rPr>
      </w:pPr>
      <w:hyperlink w:anchor="Document1zzB82021127811" w:history="1">
        <w:r w:rsidR="00F550EB">
          <w:rPr>
            <w:b/>
            <w:bCs/>
            <w:color w:val="0000FF"/>
            <w:u w:val="single"/>
          </w:rPr>
          <w:t>[8]</w:t>
        </w:r>
      </w:hyperlink>
      <w:bookmarkStart w:id="15" w:name="Document1zzF82021127811"/>
      <w:bookmarkEnd w:id="15"/>
      <w:r w:rsidR="00F550EB">
        <w:rPr>
          <w:b/>
          <w:bCs/>
          <w:color w:val="000000"/>
        </w:rPr>
        <w:t xml:space="preserve"> Commerce 83 </w:t>
      </w:r>
      <w:r w:rsidR="002A75C2">
        <w:rPr>
          <w:b/>
          <w:bCs/>
          <w:noProof/>
          <w:color w:val="000000"/>
        </w:rPr>
        <w:drawing>
          <wp:inline distT="0" distB="0" distL="0" distR="0" wp14:anchorId="647DDD62" wp14:editId="4BA2DBBB">
            <wp:extent cx="258445" cy="128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74.30</w:t>
      </w:r>
    </w:p>
    <w:p w14:paraId="347B7C27" w14:textId="77777777" w:rsidR="00851258" w:rsidRDefault="00851258">
      <w:pPr>
        <w:widowControl w:val="0"/>
        <w:autoSpaceDE w:val="0"/>
        <w:autoSpaceDN w:val="0"/>
        <w:adjustRightInd w:val="0"/>
        <w:rPr>
          <w:color w:val="000000"/>
          <w:sz w:val="24"/>
          <w:szCs w:val="24"/>
        </w:rPr>
      </w:pPr>
    </w:p>
    <w:p w14:paraId="0056B3D2" w14:textId="77777777" w:rsidR="00851258" w:rsidRDefault="000A52EB">
      <w:pPr>
        <w:widowControl w:val="0"/>
        <w:autoSpaceDE w:val="0"/>
        <w:autoSpaceDN w:val="0"/>
        <w:adjustRightInd w:val="0"/>
        <w:jc w:val="both"/>
        <w:rPr>
          <w:color w:val="000000"/>
          <w:sz w:val="24"/>
          <w:szCs w:val="24"/>
        </w:rPr>
      </w:pPr>
      <w:hyperlink r:id="rId68" w:history="1">
        <w:r w:rsidR="00F550EB">
          <w:rPr>
            <w:color w:val="0000FF"/>
            <w:u w:val="single"/>
          </w:rPr>
          <w:t>83</w:t>
        </w:r>
      </w:hyperlink>
      <w:r w:rsidR="00F550EB">
        <w:rPr>
          <w:color w:val="000000"/>
        </w:rPr>
        <w:t xml:space="preserve"> Commerce</w:t>
      </w:r>
    </w:p>
    <w:p w14:paraId="193D35F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83II</w:t>
        </w:r>
      </w:hyperlink>
      <w:r>
        <w:rPr>
          <w:color w:val="000000"/>
        </w:rPr>
        <w:t xml:space="preserve"> Application to Particular Subjects and Methods of Regulation</w:t>
      </w:r>
    </w:p>
    <w:p w14:paraId="5C4CF550"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83II(F)</w:t>
        </w:r>
      </w:hyperlink>
      <w:r>
        <w:rPr>
          <w:color w:val="000000"/>
        </w:rPr>
        <w:t xml:space="preserve"> Intoxicating Liquors</w:t>
      </w:r>
    </w:p>
    <w:p w14:paraId="0F6BF46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71" w:history="1">
        <w:proofErr w:type="gramStart"/>
        <w:r>
          <w:rPr>
            <w:color w:val="0000FF"/>
            <w:u w:val="single"/>
          </w:rPr>
          <w:t>83k74.30</w:t>
        </w:r>
      </w:hyperlink>
      <w:r>
        <w:rPr>
          <w:color w:val="000000"/>
        </w:rPr>
        <w:t xml:space="preserve"> k. Subjects and regulations in general.</w:t>
      </w:r>
      <w:proofErr w:type="gramEnd"/>
      <w:r>
        <w:rPr>
          <w:color w:val="000000"/>
        </w:rPr>
        <w:t xml:space="preserve"> </w:t>
      </w:r>
      <w:hyperlink r:id="rId72" w:history="1">
        <w:r>
          <w:rPr>
            <w:color w:val="0000FF"/>
            <w:u w:val="single"/>
          </w:rPr>
          <w:t>Most Cited Cases</w:t>
        </w:r>
      </w:hyperlink>
      <w:r>
        <w:rPr>
          <w:color w:val="000000"/>
        </w:rPr>
        <w:t xml:space="preserve"> </w:t>
      </w:r>
    </w:p>
    <w:p w14:paraId="3B8D015E" w14:textId="77777777" w:rsidR="00851258" w:rsidRDefault="00851258">
      <w:pPr>
        <w:widowControl w:val="0"/>
        <w:autoSpaceDE w:val="0"/>
        <w:autoSpaceDN w:val="0"/>
        <w:adjustRightInd w:val="0"/>
        <w:rPr>
          <w:color w:val="000000"/>
          <w:sz w:val="24"/>
          <w:szCs w:val="24"/>
        </w:rPr>
      </w:pPr>
    </w:p>
    <w:p w14:paraId="2B7A5216" w14:textId="77777777" w:rsidR="00851258" w:rsidRDefault="00F550EB">
      <w:pPr>
        <w:widowControl w:val="0"/>
        <w:autoSpaceDE w:val="0"/>
        <w:autoSpaceDN w:val="0"/>
        <w:adjustRightInd w:val="0"/>
        <w:jc w:val="both"/>
        <w:rPr>
          <w:color w:val="000000"/>
          <w:sz w:val="24"/>
          <w:szCs w:val="24"/>
        </w:rPr>
      </w:pPr>
      <w:r>
        <w:rPr>
          <w:b/>
          <w:bCs/>
          <w:color w:val="000000"/>
        </w:rPr>
        <w:t xml:space="preserve">Intoxicating Liquors 223 </w:t>
      </w:r>
      <w:r w:rsidR="002A75C2">
        <w:rPr>
          <w:b/>
          <w:bCs/>
          <w:noProof/>
          <w:color w:val="000000"/>
        </w:rPr>
        <w:drawing>
          <wp:inline distT="0" distB="0" distL="0" distR="0" wp14:anchorId="41D47AB0" wp14:editId="0F737F0B">
            <wp:extent cx="258445" cy="1289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w:t>
      </w:r>
    </w:p>
    <w:p w14:paraId="0EABCECB" w14:textId="77777777" w:rsidR="00851258" w:rsidRDefault="00851258">
      <w:pPr>
        <w:widowControl w:val="0"/>
        <w:autoSpaceDE w:val="0"/>
        <w:autoSpaceDN w:val="0"/>
        <w:adjustRightInd w:val="0"/>
        <w:rPr>
          <w:color w:val="000000"/>
          <w:sz w:val="24"/>
          <w:szCs w:val="24"/>
        </w:rPr>
      </w:pPr>
    </w:p>
    <w:p w14:paraId="7028E915" w14:textId="77777777" w:rsidR="00851258" w:rsidRDefault="000A52EB">
      <w:pPr>
        <w:widowControl w:val="0"/>
        <w:autoSpaceDE w:val="0"/>
        <w:autoSpaceDN w:val="0"/>
        <w:adjustRightInd w:val="0"/>
        <w:jc w:val="both"/>
        <w:rPr>
          <w:color w:val="000000"/>
          <w:sz w:val="24"/>
          <w:szCs w:val="24"/>
        </w:rPr>
      </w:pPr>
      <w:hyperlink r:id="rId73" w:history="1">
        <w:r w:rsidR="00F550EB">
          <w:rPr>
            <w:color w:val="0000FF"/>
            <w:u w:val="single"/>
          </w:rPr>
          <w:t>223</w:t>
        </w:r>
      </w:hyperlink>
      <w:r w:rsidR="00F550EB">
        <w:rPr>
          <w:color w:val="000000"/>
        </w:rPr>
        <w:t xml:space="preserve"> Intoxicating Liquors</w:t>
      </w:r>
    </w:p>
    <w:p w14:paraId="6C82B25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74" w:history="1">
        <w:r>
          <w:rPr>
            <w:color w:val="0000FF"/>
            <w:u w:val="single"/>
          </w:rPr>
          <w:t>223II</w:t>
        </w:r>
      </w:hyperlink>
      <w:r>
        <w:rPr>
          <w:color w:val="000000"/>
        </w:rPr>
        <w:t xml:space="preserve"> Constitutionality of Acts and Ordinances</w:t>
      </w:r>
    </w:p>
    <w:p w14:paraId="6D00295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75" w:history="1">
        <w:proofErr w:type="gramStart"/>
        <w:r>
          <w:rPr>
            <w:color w:val="0000FF"/>
            <w:u w:val="single"/>
          </w:rPr>
          <w:t>223k15</w:t>
        </w:r>
      </w:hyperlink>
      <w:r>
        <w:rPr>
          <w:color w:val="000000"/>
        </w:rPr>
        <w:t xml:space="preserve"> k. Licensing and regulation.</w:t>
      </w:r>
      <w:proofErr w:type="gramEnd"/>
      <w:r>
        <w:rPr>
          <w:color w:val="000000"/>
        </w:rPr>
        <w:t xml:space="preserve"> </w:t>
      </w:r>
      <w:hyperlink r:id="rId76" w:history="1">
        <w:r>
          <w:rPr>
            <w:color w:val="0000FF"/>
            <w:u w:val="single"/>
          </w:rPr>
          <w:t>Most Cited Cases</w:t>
        </w:r>
      </w:hyperlink>
      <w:r>
        <w:rPr>
          <w:color w:val="000000"/>
        </w:rPr>
        <w:t xml:space="preserve"> </w:t>
      </w:r>
    </w:p>
    <w:p w14:paraId="3A3ECCF1" w14:textId="77777777" w:rsidR="00851258" w:rsidRDefault="00851258">
      <w:pPr>
        <w:widowControl w:val="0"/>
        <w:autoSpaceDE w:val="0"/>
        <w:autoSpaceDN w:val="0"/>
        <w:adjustRightInd w:val="0"/>
        <w:jc w:val="both"/>
        <w:rPr>
          <w:color w:val="000000"/>
          <w:sz w:val="24"/>
          <w:szCs w:val="24"/>
        </w:rPr>
      </w:pPr>
      <w:bookmarkStart w:id="16" w:name="Document1zzI1255c716442e11df9b8c85033233"/>
      <w:bookmarkEnd w:id="16"/>
    </w:p>
    <w:p w14:paraId="16490767"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 statute controlling distribution of wines in Massachusetts, prohibiting large wineries from both directly shipping to in-state consumers and distributing to wholesalers at same time, and defining large wineries as those that produced more than 30,000 gallons of grape wine annually, excluding other fruit wine production, was discriminatory in effect and purpose against out-of-state wineries, and thus, violated Commerce Clause; all wineries in Massachusetts were small wineries under statute, small wineries could use multiple distribution methods at same time, giving them market advantage, so that effect of gallonage cap was to alter competition between in-state and out-of-state wineries to the detriment of out-of-state wineries that produced 98 percent of country's wine, advantages afforded to small wineries bore little relation to market challenges caused by relative sizes of the wineries, statutory context, legislative history, and unusual regulatory features that tracked in-state wine production demonstrated that statute was intended to benefit in-state wine industry, and viable non-discriminatory alternative existed to allow all wineries to directly ship to consumers and distribute through wholesalers. </w:t>
      </w:r>
      <w:hyperlink r:id="rId77" w:history="1">
        <w:r>
          <w:rPr>
            <w:color w:val="0000FF"/>
            <w:u w:val="single"/>
          </w:rPr>
          <w:t xml:space="preserve">U.S.C.A. Const. Art. </w:t>
        </w:r>
        <w:proofErr w:type="gramStart"/>
        <w:r>
          <w:rPr>
            <w:color w:val="0000FF"/>
            <w:u w:val="single"/>
          </w:rPr>
          <w:t>1, § 8, cl. 3</w:t>
        </w:r>
      </w:hyperlink>
      <w:r>
        <w:rPr>
          <w:color w:val="000000"/>
        </w:rPr>
        <w:t xml:space="preserve">; </w:t>
      </w:r>
      <w:hyperlink r:id="rId78" w:history="1">
        <w:r>
          <w:rPr>
            <w:color w:val="0000FF"/>
            <w:u w:val="single"/>
          </w:rPr>
          <w:t>M.G.L.A. c. 138, § 19F</w:t>
        </w:r>
      </w:hyperlink>
      <w:r>
        <w:rPr>
          <w:color w:val="000000"/>
        </w:rPr>
        <w:t>.</w:t>
      </w:r>
      <w:proofErr w:type="gramEnd"/>
    </w:p>
    <w:p w14:paraId="0AADC9B2" w14:textId="77777777" w:rsidR="00851258" w:rsidRDefault="00851258">
      <w:pPr>
        <w:widowControl w:val="0"/>
        <w:autoSpaceDE w:val="0"/>
        <w:autoSpaceDN w:val="0"/>
        <w:adjustRightInd w:val="0"/>
        <w:rPr>
          <w:color w:val="000000"/>
          <w:sz w:val="24"/>
          <w:szCs w:val="24"/>
        </w:rPr>
      </w:pPr>
    </w:p>
    <w:p w14:paraId="481F6BE2" w14:textId="77777777" w:rsidR="00851258" w:rsidRDefault="000A52EB">
      <w:pPr>
        <w:widowControl w:val="0"/>
        <w:autoSpaceDE w:val="0"/>
        <w:autoSpaceDN w:val="0"/>
        <w:adjustRightInd w:val="0"/>
        <w:jc w:val="both"/>
        <w:rPr>
          <w:color w:val="000000"/>
          <w:sz w:val="24"/>
          <w:szCs w:val="24"/>
        </w:rPr>
      </w:pPr>
      <w:hyperlink w:anchor="Document1zzB92021127811" w:history="1">
        <w:r w:rsidR="00F550EB">
          <w:rPr>
            <w:b/>
            <w:bCs/>
            <w:color w:val="0000FF"/>
            <w:u w:val="single"/>
          </w:rPr>
          <w:t>[9]</w:t>
        </w:r>
      </w:hyperlink>
      <w:bookmarkStart w:id="17" w:name="Document1zzF92021127811"/>
      <w:bookmarkEnd w:id="17"/>
      <w:r w:rsidR="00F550EB">
        <w:rPr>
          <w:b/>
          <w:bCs/>
          <w:color w:val="000000"/>
        </w:rPr>
        <w:t xml:space="preserve"> Commerce 83 </w:t>
      </w:r>
      <w:r w:rsidR="002A75C2">
        <w:rPr>
          <w:b/>
          <w:bCs/>
          <w:noProof/>
          <w:color w:val="000000"/>
        </w:rPr>
        <w:drawing>
          <wp:inline distT="0" distB="0" distL="0" distR="0" wp14:anchorId="5CDD78F3" wp14:editId="3775E5B5">
            <wp:extent cx="258445" cy="1289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54.1</w:t>
      </w:r>
    </w:p>
    <w:p w14:paraId="787A9C1C" w14:textId="77777777" w:rsidR="00851258" w:rsidRDefault="00851258">
      <w:pPr>
        <w:widowControl w:val="0"/>
        <w:autoSpaceDE w:val="0"/>
        <w:autoSpaceDN w:val="0"/>
        <w:adjustRightInd w:val="0"/>
        <w:rPr>
          <w:color w:val="000000"/>
          <w:sz w:val="24"/>
          <w:szCs w:val="24"/>
        </w:rPr>
      </w:pPr>
    </w:p>
    <w:p w14:paraId="12C3C44D" w14:textId="77777777" w:rsidR="00851258" w:rsidRDefault="000A52EB">
      <w:pPr>
        <w:widowControl w:val="0"/>
        <w:autoSpaceDE w:val="0"/>
        <w:autoSpaceDN w:val="0"/>
        <w:adjustRightInd w:val="0"/>
        <w:jc w:val="both"/>
        <w:rPr>
          <w:color w:val="000000"/>
          <w:sz w:val="24"/>
          <w:szCs w:val="24"/>
        </w:rPr>
      </w:pPr>
      <w:hyperlink r:id="rId79" w:history="1">
        <w:r w:rsidR="00F550EB">
          <w:rPr>
            <w:color w:val="0000FF"/>
            <w:u w:val="single"/>
          </w:rPr>
          <w:t>83</w:t>
        </w:r>
      </w:hyperlink>
      <w:r w:rsidR="00F550EB">
        <w:rPr>
          <w:color w:val="000000"/>
        </w:rPr>
        <w:t xml:space="preserve"> Commerce</w:t>
      </w:r>
    </w:p>
    <w:p w14:paraId="7B4E87A0"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0" w:history="1">
        <w:r>
          <w:rPr>
            <w:color w:val="0000FF"/>
            <w:u w:val="single"/>
          </w:rPr>
          <w:t>83II</w:t>
        </w:r>
      </w:hyperlink>
      <w:r>
        <w:rPr>
          <w:color w:val="000000"/>
        </w:rPr>
        <w:t xml:space="preserve"> Application to Particular Subjects and Methods of Regulation</w:t>
      </w:r>
    </w:p>
    <w:p w14:paraId="0EB5F42C"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1" w:history="1">
        <w:r>
          <w:rPr>
            <w:color w:val="0000FF"/>
            <w:u w:val="single"/>
          </w:rPr>
          <w:t>83II(A)</w:t>
        </w:r>
      </w:hyperlink>
      <w:r>
        <w:rPr>
          <w:color w:val="000000"/>
        </w:rPr>
        <w:t xml:space="preserve"> In General</w:t>
      </w:r>
    </w:p>
    <w:p w14:paraId="7564F6F3"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83k54</w:t>
        </w:r>
      </w:hyperlink>
      <w:r>
        <w:rPr>
          <w:color w:val="000000"/>
        </w:rPr>
        <w:t xml:space="preserve"> Preferences and Discriminations</w:t>
      </w:r>
    </w:p>
    <w:p w14:paraId="3D62C69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83k54.1</w:t>
        </w:r>
      </w:hyperlink>
      <w:r>
        <w:rPr>
          <w:color w:val="000000"/>
        </w:rPr>
        <w:t xml:space="preserve"> k. </w:t>
      </w:r>
      <w:proofErr w:type="gramStart"/>
      <w:r>
        <w:rPr>
          <w:color w:val="000000"/>
        </w:rPr>
        <w:t>In general.</w:t>
      </w:r>
      <w:proofErr w:type="gramEnd"/>
      <w:r>
        <w:rPr>
          <w:color w:val="000000"/>
        </w:rPr>
        <w:t xml:space="preserve"> </w:t>
      </w:r>
      <w:hyperlink r:id="rId84" w:history="1">
        <w:r>
          <w:rPr>
            <w:color w:val="0000FF"/>
            <w:u w:val="single"/>
          </w:rPr>
          <w:t>Most Cited Cases</w:t>
        </w:r>
      </w:hyperlink>
      <w:r>
        <w:rPr>
          <w:color w:val="000000"/>
        </w:rPr>
        <w:t xml:space="preserve"> </w:t>
      </w:r>
    </w:p>
    <w:p w14:paraId="116A0BBE" w14:textId="77777777" w:rsidR="00851258" w:rsidRDefault="00851258">
      <w:pPr>
        <w:widowControl w:val="0"/>
        <w:autoSpaceDE w:val="0"/>
        <w:autoSpaceDN w:val="0"/>
        <w:adjustRightInd w:val="0"/>
        <w:rPr>
          <w:color w:val="000000"/>
          <w:sz w:val="24"/>
          <w:szCs w:val="24"/>
        </w:rPr>
      </w:pPr>
    </w:p>
    <w:p w14:paraId="2C512CED" w14:textId="77777777" w:rsidR="00851258" w:rsidRDefault="00F550EB">
      <w:pPr>
        <w:widowControl w:val="0"/>
        <w:autoSpaceDE w:val="0"/>
        <w:autoSpaceDN w:val="0"/>
        <w:adjustRightInd w:val="0"/>
        <w:jc w:val="both"/>
        <w:rPr>
          <w:color w:val="000000"/>
          <w:sz w:val="24"/>
          <w:szCs w:val="24"/>
        </w:rPr>
      </w:pPr>
      <w:r>
        <w:rPr>
          <w:b/>
          <w:bCs/>
          <w:color w:val="000000"/>
        </w:rPr>
        <w:t xml:space="preserve">Commerce 83 </w:t>
      </w:r>
      <w:r w:rsidR="002A75C2">
        <w:rPr>
          <w:b/>
          <w:bCs/>
          <w:noProof/>
          <w:color w:val="000000"/>
        </w:rPr>
        <w:drawing>
          <wp:inline distT="0" distB="0" distL="0" distR="0" wp14:anchorId="40FA2C04" wp14:editId="5877786F">
            <wp:extent cx="258445" cy="128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56</w:t>
      </w:r>
    </w:p>
    <w:p w14:paraId="41353CB7" w14:textId="77777777" w:rsidR="00851258" w:rsidRDefault="00851258">
      <w:pPr>
        <w:widowControl w:val="0"/>
        <w:autoSpaceDE w:val="0"/>
        <w:autoSpaceDN w:val="0"/>
        <w:adjustRightInd w:val="0"/>
        <w:rPr>
          <w:color w:val="000000"/>
          <w:sz w:val="24"/>
          <w:szCs w:val="24"/>
        </w:rPr>
      </w:pPr>
    </w:p>
    <w:p w14:paraId="3267104C" w14:textId="77777777" w:rsidR="00851258" w:rsidRDefault="000A52EB">
      <w:pPr>
        <w:widowControl w:val="0"/>
        <w:autoSpaceDE w:val="0"/>
        <w:autoSpaceDN w:val="0"/>
        <w:adjustRightInd w:val="0"/>
        <w:jc w:val="both"/>
        <w:rPr>
          <w:color w:val="000000"/>
          <w:sz w:val="24"/>
          <w:szCs w:val="24"/>
        </w:rPr>
      </w:pPr>
      <w:hyperlink r:id="rId85" w:history="1">
        <w:r w:rsidR="00F550EB">
          <w:rPr>
            <w:color w:val="0000FF"/>
            <w:u w:val="single"/>
          </w:rPr>
          <w:t>83</w:t>
        </w:r>
      </w:hyperlink>
      <w:r w:rsidR="00F550EB">
        <w:rPr>
          <w:color w:val="000000"/>
        </w:rPr>
        <w:t xml:space="preserve"> Commerce</w:t>
      </w:r>
    </w:p>
    <w:p w14:paraId="36E908F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6" w:history="1">
        <w:r>
          <w:rPr>
            <w:color w:val="0000FF"/>
            <w:u w:val="single"/>
          </w:rPr>
          <w:t>83II</w:t>
        </w:r>
      </w:hyperlink>
      <w:r>
        <w:rPr>
          <w:color w:val="000000"/>
        </w:rPr>
        <w:t xml:space="preserve"> Application to Particular Subjects and Methods of Regulation</w:t>
      </w:r>
    </w:p>
    <w:p w14:paraId="25094E3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7" w:history="1">
        <w:r>
          <w:rPr>
            <w:color w:val="0000FF"/>
            <w:u w:val="single"/>
          </w:rPr>
          <w:t>83II(B)</w:t>
        </w:r>
      </w:hyperlink>
      <w:r>
        <w:rPr>
          <w:color w:val="000000"/>
        </w:rPr>
        <w:t xml:space="preserve"> Conduct of Business in General</w:t>
      </w:r>
    </w:p>
    <w:p w14:paraId="710A31B9"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83k56</w:t>
        </w:r>
      </w:hyperlink>
      <w:r>
        <w:rPr>
          <w:color w:val="000000"/>
        </w:rPr>
        <w:t xml:space="preserve"> k. Regulation and conduct in general; particular businesses. </w:t>
      </w:r>
      <w:hyperlink r:id="rId89" w:history="1">
        <w:r>
          <w:rPr>
            <w:color w:val="0000FF"/>
            <w:u w:val="single"/>
          </w:rPr>
          <w:t>Most Cited Cases</w:t>
        </w:r>
      </w:hyperlink>
      <w:r>
        <w:rPr>
          <w:color w:val="000000"/>
        </w:rPr>
        <w:t xml:space="preserve"> </w:t>
      </w:r>
    </w:p>
    <w:p w14:paraId="2F228AAE" w14:textId="77777777" w:rsidR="00851258" w:rsidRDefault="00851258">
      <w:pPr>
        <w:widowControl w:val="0"/>
        <w:autoSpaceDE w:val="0"/>
        <w:autoSpaceDN w:val="0"/>
        <w:adjustRightInd w:val="0"/>
        <w:jc w:val="both"/>
        <w:rPr>
          <w:color w:val="000000"/>
          <w:sz w:val="24"/>
          <w:szCs w:val="24"/>
        </w:rPr>
      </w:pPr>
      <w:bookmarkStart w:id="18" w:name="Document1zzI1255c718442e11df9b8c85033233"/>
      <w:bookmarkEnd w:id="18"/>
    </w:p>
    <w:p w14:paraId="5B2F1472" w14:textId="77777777" w:rsidR="00851258" w:rsidRDefault="00F550EB">
      <w:pPr>
        <w:widowControl w:val="0"/>
        <w:autoSpaceDE w:val="0"/>
        <w:autoSpaceDN w:val="0"/>
        <w:adjustRightInd w:val="0"/>
        <w:ind w:firstLine="360"/>
        <w:jc w:val="both"/>
        <w:rPr>
          <w:color w:val="000000"/>
          <w:sz w:val="24"/>
          <w:szCs w:val="24"/>
        </w:rPr>
      </w:pPr>
      <w:r>
        <w:rPr>
          <w:color w:val="000000"/>
        </w:rPr>
        <w:t>A state law is discriminatory in effect, as may violate the Commerce Clause, when, in practice, it affects sim</w:t>
      </w:r>
      <w:r>
        <w:rPr>
          <w:color w:val="000000"/>
        </w:rPr>
        <w:t>i</w:t>
      </w:r>
      <w:r>
        <w:rPr>
          <w:color w:val="000000"/>
        </w:rPr>
        <w:t>larly situated entities in a market by imposing disproportionate burdens on out-of-state interests and conferring a</w:t>
      </w:r>
      <w:r>
        <w:rPr>
          <w:color w:val="000000"/>
        </w:rPr>
        <w:t>d</w:t>
      </w:r>
      <w:r>
        <w:rPr>
          <w:color w:val="000000"/>
        </w:rPr>
        <w:t xml:space="preserve">vantages upon in-state interests. </w:t>
      </w:r>
      <w:hyperlink r:id="rId90" w:history="1">
        <w:r>
          <w:rPr>
            <w:color w:val="0000FF"/>
            <w:u w:val="single"/>
          </w:rPr>
          <w:t xml:space="preserve">U.S.C.A. Const. Art. </w:t>
        </w:r>
        <w:proofErr w:type="gramStart"/>
        <w:r>
          <w:rPr>
            <w:color w:val="0000FF"/>
            <w:u w:val="single"/>
          </w:rPr>
          <w:t>1, § 8, cl. 3</w:t>
        </w:r>
      </w:hyperlink>
      <w:r>
        <w:rPr>
          <w:color w:val="000000"/>
        </w:rPr>
        <w:t>.</w:t>
      </w:r>
      <w:proofErr w:type="gramEnd"/>
    </w:p>
    <w:p w14:paraId="38302E15" w14:textId="77777777" w:rsidR="00851258" w:rsidRDefault="00851258">
      <w:pPr>
        <w:widowControl w:val="0"/>
        <w:autoSpaceDE w:val="0"/>
        <w:autoSpaceDN w:val="0"/>
        <w:adjustRightInd w:val="0"/>
        <w:rPr>
          <w:color w:val="000000"/>
          <w:sz w:val="24"/>
          <w:szCs w:val="24"/>
        </w:rPr>
      </w:pPr>
    </w:p>
    <w:p w14:paraId="2B64BF36" w14:textId="77777777" w:rsidR="00851258" w:rsidRDefault="000A52EB">
      <w:pPr>
        <w:widowControl w:val="0"/>
        <w:autoSpaceDE w:val="0"/>
        <w:autoSpaceDN w:val="0"/>
        <w:adjustRightInd w:val="0"/>
        <w:jc w:val="both"/>
        <w:rPr>
          <w:color w:val="000000"/>
          <w:sz w:val="24"/>
          <w:szCs w:val="24"/>
        </w:rPr>
      </w:pPr>
      <w:hyperlink w:anchor="Document1zzB102021127811" w:history="1">
        <w:r w:rsidR="00F550EB">
          <w:rPr>
            <w:b/>
            <w:bCs/>
            <w:color w:val="0000FF"/>
            <w:u w:val="single"/>
          </w:rPr>
          <w:t>[10]</w:t>
        </w:r>
      </w:hyperlink>
      <w:bookmarkStart w:id="19" w:name="Document1zzF102021127811"/>
      <w:bookmarkEnd w:id="19"/>
      <w:r w:rsidR="00F550EB">
        <w:rPr>
          <w:b/>
          <w:bCs/>
          <w:color w:val="000000"/>
        </w:rPr>
        <w:t xml:space="preserve"> Commerce 83 </w:t>
      </w:r>
      <w:r w:rsidR="002A75C2">
        <w:rPr>
          <w:b/>
          <w:bCs/>
          <w:noProof/>
          <w:color w:val="000000"/>
        </w:rPr>
        <w:drawing>
          <wp:inline distT="0" distB="0" distL="0" distR="0" wp14:anchorId="7A541223" wp14:editId="0648C46D">
            <wp:extent cx="258445" cy="1289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56</w:t>
      </w:r>
    </w:p>
    <w:p w14:paraId="53083D74" w14:textId="77777777" w:rsidR="00851258" w:rsidRDefault="00851258">
      <w:pPr>
        <w:widowControl w:val="0"/>
        <w:autoSpaceDE w:val="0"/>
        <w:autoSpaceDN w:val="0"/>
        <w:adjustRightInd w:val="0"/>
        <w:rPr>
          <w:color w:val="000000"/>
          <w:sz w:val="24"/>
          <w:szCs w:val="24"/>
        </w:rPr>
      </w:pPr>
    </w:p>
    <w:p w14:paraId="7E2A65E0" w14:textId="77777777" w:rsidR="00851258" w:rsidRDefault="000A52EB">
      <w:pPr>
        <w:widowControl w:val="0"/>
        <w:autoSpaceDE w:val="0"/>
        <w:autoSpaceDN w:val="0"/>
        <w:adjustRightInd w:val="0"/>
        <w:jc w:val="both"/>
        <w:rPr>
          <w:color w:val="000000"/>
          <w:sz w:val="24"/>
          <w:szCs w:val="24"/>
        </w:rPr>
      </w:pPr>
      <w:hyperlink r:id="rId91" w:history="1">
        <w:r w:rsidR="00F550EB">
          <w:rPr>
            <w:color w:val="0000FF"/>
            <w:u w:val="single"/>
          </w:rPr>
          <w:t>83</w:t>
        </w:r>
      </w:hyperlink>
      <w:r w:rsidR="00F550EB">
        <w:rPr>
          <w:color w:val="000000"/>
        </w:rPr>
        <w:t xml:space="preserve"> Commerce</w:t>
      </w:r>
    </w:p>
    <w:p w14:paraId="3B93414E"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2" w:history="1">
        <w:r>
          <w:rPr>
            <w:color w:val="0000FF"/>
            <w:u w:val="single"/>
          </w:rPr>
          <w:t>83II</w:t>
        </w:r>
      </w:hyperlink>
      <w:r>
        <w:rPr>
          <w:color w:val="000000"/>
        </w:rPr>
        <w:t xml:space="preserve"> Application to Particular Subjects and Methods of Regulation</w:t>
      </w:r>
    </w:p>
    <w:p w14:paraId="1B3D1BCA"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3" w:history="1">
        <w:r>
          <w:rPr>
            <w:color w:val="0000FF"/>
            <w:u w:val="single"/>
          </w:rPr>
          <w:t>83II(B)</w:t>
        </w:r>
      </w:hyperlink>
      <w:r>
        <w:rPr>
          <w:color w:val="000000"/>
        </w:rPr>
        <w:t xml:space="preserve"> Conduct of Business in General</w:t>
      </w:r>
    </w:p>
    <w:p w14:paraId="125FCEAE"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4" w:history="1">
        <w:r>
          <w:rPr>
            <w:color w:val="0000FF"/>
            <w:u w:val="single"/>
          </w:rPr>
          <w:t>83k56</w:t>
        </w:r>
      </w:hyperlink>
      <w:r>
        <w:rPr>
          <w:color w:val="000000"/>
        </w:rPr>
        <w:t xml:space="preserve"> k. Regulation and conduct in general; particular businesses. </w:t>
      </w:r>
      <w:hyperlink r:id="rId95" w:history="1">
        <w:r>
          <w:rPr>
            <w:color w:val="0000FF"/>
            <w:u w:val="single"/>
          </w:rPr>
          <w:t>Most Cited Cases</w:t>
        </w:r>
      </w:hyperlink>
      <w:r>
        <w:rPr>
          <w:color w:val="000000"/>
        </w:rPr>
        <w:t xml:space="preserve"> </w:t>
      </w:r>
    </w:p>
    <w:p w14:paraId="0088A8D4" w14:textId="77777777" w:rsidR="00851258" w:rsidRDefault="00851258">
      <w:pPr>
        <w:widowControl w:val="0"/>
        <w:autoSpaceDE w:val="0"/>
        <w:autoSpaceDN w:val="0"/>
        <w:adjustRightInd w:val="0"/>
        <w:jc w:val="both"/>
        <w:rPr>
          <w:color w:val="000000"/>
          <w:sz w:val="24"/>
          <w:szCs w:val="24"/>
        </w:rPr>
      </w:pPr>
      <w:bookmarkStart w:id="20" w:name="Document1zzI1255c71a442e11df9b8c85033233"/>
      <w:bookmarkEnd w:id="20"/>
    </w:p>
    <w:p w14:paraId="15C188A9"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A law is discriminatory in effect, as may violate the Commerce Clause, when the effect of a state regulation is to cause local goods to constitute a larger share, and goods with an out-of-state source to constitute a smaller share, of the total sales in the market. </w:t>
      </w:r>
      <w:hyperlink r:id="rId96" w:history="1">
        <w:r>
          <w:rPr>
            <w:color w:val="0000FF"/>
            <w:u w:val="single"/>
          </w:rPr>
          <w:t xml:space="preserve">U.S.C.A. Const. Art. </w:t>
        </w:r>
        <w:proofErr w:type="gramStart"/>
        <w:r>
          <w:rPr>
            <w:color w:val="0000FF"/>
            <w:u w:val="single"/>
          </w:rPr>
          <w:t>1, § 8, cl. 3</w:t>
        </w:r>
      </w:hyperlink>
      <w:r>
        <w:rPr>
          <w:color w:val="000000"/>
        </w:rPr>
        <w:t>.</w:t>
      </w:r>
      <w:proofErr w:type="gramEnd"/>
    </w:p>
    <w:p w14:paraId="3CA4855A" w14:textId="77777777" w:rsidR="00851258" w:rsidRDefault="00851258">
      <w:pPr>
        <w:widowControl w:val="0"/>
        <w:autoSpaceDE w:val="0"/>
        <w:autoSpaceDN w:val="0"/>
        <w:adjustRightInd w:val="0"/>
        <w:rPr>
          <w:color w:val="000000"/>
          <w:sz w:val="24"/>
          <w:szCs w:val="24"/>
        </w:rPr>
      </w:pPr>
    </w:p>
    <w:p w14:paraId="0E9C9764" w14:textId="77777777" w:rsidR="00851258" w:rsidRDefault="000A52EB">
      <w:pPr>
        <w:widowControl w:val="0"/>
        <w:autoSpaceDE w:val="0"/>
        <w:autoSpaceDN w:val="0"/>
        <w:adjustRightInd w:val="0"/>
        <w:jc w:val="both"/>
        <w:rPr>
          <w:color w:val="000000"/>
          <w:sz w:val="24"/>
          <w:szCs w:val="24"/>
        </w:rPr>
      </w:pPr>
      <w:hyperlink w:anchor="Document1zzB112021127811" w:history="1">
        <w:r w:rsidR="00F550EB">
          <w:rPr>
            <w:b/>
            <w:bCs/>
            <w:color w:val="0000FF"/>
            <w:u w:val="single"/>
          </w:rPr>
          <w:t>[11]</w:t>
        </w:r>
      </w:hyperlink>
      <w:bookmarkStart w:id="21" w:name="Document1zzF112021127811"/>
      <w:bookmarkEnd w:id="21"/>
      <w:r w:rsidR="00F550EB">
        <w:rPr>
          <w:b/>
          <w:bCs/>
          <w:color w:val="000000"/>
        </w:rPr>
        <w:t xml:space="preserve"> Commerce 83 </w:t>
      </w:r>
      <w:r w:rsidR="002A75C2">
        <w:rPr>
          <w:b/>
          <w:bCs/>
          <w:noProof/>
          <w:color w:val="000000"/>
        </w:rPr>
        <w:drawing>
          <wp:inline distT="0" distB="0" distL="0" distR="0" wp14:anchorId="30A438E1" wp14:editId="2726DAD1">
            <wp:extent cx="258445" cy="1289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12</w:t>
      </w:r>
    </w:p>
    <w:p w14:paraId="28689047" w14:textId="77777777" w:rsidR="00851258" w:rsidRDefault="00851258">
      <w:pPr>
        <w:widowControl w:val="0"/>
        <w:autoSpaceDE w:val="0"/>
        <w:autoSpaceDN w:val="0"/>
        <w:adjustRightInd w:val="0"/>
        <w:rPr>
          <w:color w:val="000000"/>
          <w:sz w:val="24"/>
          <w:szCs w:val="24"/>
        </w:rPr>
      </w:pPr>
    </w:p>
    <w:p w14:paraId="4E73A911" w14:textId="77777777" w:rsidR="00851258" w:rsidRDefault="000A52EB">
      <w:pPr>
        <w:widowControl w:val="0"/>
        <w:autoSpaceDE w:val="0"/>
        <w:autoSpaceDN w:val="0"/>
        <w:adjustRightInd w:val="0"/>
        <w:jc w:val="both"/>
        <w:rPr>
          <w:color w:val="000000"/>
          <w:sz w:val="24"/>
          <w:szCs w:val="24"/>
        </w:rPr>
      </w:pPr>
      <w:hyperlink r:id="rId97" w:history="1">
        <w:r w:rsidR="00F550EB">
          <w:rPr>
            <w:color w:val="0000FF"/>
            <w:u w:val="single"/>
          </w:rPr>
          <w:t>83</w:t>
        </w:r>
      </w:hyperlink>
      <w:r w:rsidR="00F550EB">
        <w:rPr>
          <w:color w:val="000000"/>
        </w:rPr>
        <w:t xml:space="preserve"> Commerce</w:t>
      </w:r>
    </w:p>
    <w:p w14:paraId="4629D0A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8"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4D35C06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99" w:history="1">
        <w:r>
          <w:rPr>
            <w:color w:val="0000FF"/>
            <w:u w:val="single"/>
          </w:rPr>
          <w:t>83k11</w:t>
        </w:r>
      </w:hyperlink>
      <w:r>
        <w:rPr>
          <w:color w:val="000000"/>
        </w:rPr>
        <w:t xml:space="preserve"> Powers Remaining in States, and Limitations Thereon</w:t>
      </w:r>
    </w:p>
    <w:p w14:paraId="2223ECD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83k12</w:t>
        </w:r>
      </w:hyperlink>
      <w:r>
        <w:rPr>
          <w:color w:val="000000"/>
        </w:rPr>
        <w:t xml:space="preserve"> k. </w:t>
      </w:r>
      <w:proofErr w:type="gramStart"/>
      <w:r>
        <w:rPr>
          <w:color w:val="000000"/>
        </w:rPr>
        <w:t>In general.</w:t>
      </w:r>
      <w:proofErr w:type="gramEnd"/>
      <w:r>
        <w:rPr>
          <w:color w:val="000000"/>
        </w:rPr>
        <w:t xml:space="preserve"> </w:t>
      </w:r>
      <w:hyperlink r:id="rId101" w:history="1">
        <w:r>
          <w:rPr>
            <w:color w:val="0000FF"/>
            <w:u w:val="single"/>
          </w:rPr>
          <w:t>Most Cited Cases</w:t>
        </w:r>
      </w:hyperlink>
      <w:r>
        <w:rPr>
          <w:color w:val="000000"/>
        </w:rPr>
        <w:t xml:space="preserve"> </w:t>
      </w:r>
    </w:p>
    <w:p w14:paraId="5740D1E2" w14:textId="77777777" w:rsidR="00851258" w:rsidRDefault="00851258">
      <w:pPr>
        <w:widowControl w:val="0"/>
        <w:autoSpaceDE w:val="0"/>
        <w:autoSpaceDN w:val="0"/>
        <w:adjustRightInd w:val="0"/>
        <w:rPr>
          <w:color w:val="000000"/>
          <w:sz w:val="24"/>
          <w:szCs w:val="24"/>
        </w:rPr>
      </w:pPr>
    </w:p>
    <w:p w14:paraId="6CC0C1A3" w14:textId="77777777" w:rsidR="00851258" w:rsidRDefault="00F550EB">
      <w:pPr>
        <w:widowControl w:val="0"/>
        <w:autoSpaceDE w:val="0"/>
        <w:autoSpaceDN w:val="0"/>
        <w:adjustRightInd w:val="0"/>
        <w:jc w:val="both"/>
        <w:rPr>
          <w:color w:val="000000"/>
          <w:sz w:val="24"/>
          <w:szCs w:val="24"/>
        </w:rPr>
      </w:pPr>
      <w:r>
        <w:rPr>
          <w:b/>
          <w:bCs/>
          <w:color w:val="000000"/>
        </w:rPr>
        <w:t xml:space="preserve">Commerce 83 </w:t>
      </w:r>
      <w:r w:rsidR="002A75C2">
        <w:rPr>
          <w:b/>
          <w:bCs/>
          <w:noProof/>
          <w:color w:val="000000"/>
        </w:rPr>
        <w:drawing>
          <wp:inline distT="0" distB="0" distL="0" distR="0" wp14:anchorId="18A55DEB" wp14:editId="1B10B99E">
            <wp:extent cx="258445" cy="1289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56</w:t>
      </w:r>
    </w:p>
    <w:p w14:paraId="39D171B1" w14:textId="77777777" w:rsidR="00851258" w:rsidRDefault="00851258">
      <w:pPr>
        <w:widowControl w:val="0"/>
        <w:autoSpaceDE w:val="0"/>
        <w:autoSpaceDN w:val="0"/>
        <w:adjustRightInd w:val="0"/>
        <w:rPr>
          <w:color w:val="000000"/>
          <w:sz w:val="24"/>
          <w:szCs w:val="24"/>
        </w:rPr>
      </w:pPr>
    </w:p>
    <w:p w14:paraId="3303674C" w14:textId="77777777" w:rsidR="00851258" w:rsidRDefault="000A52EB">
      <w:pPr>
        <w:widowControl w:val="0"/>
        <w:autoSpaceDE w:val="0"/>
        <w:autoSpaceDN w:val="0"/>
        <w:adjustRightInd w:val="0"/>
        <w:jc w:val="both"/>
        <w:rPr>
          <w:color w:val="000000"/>
          <w:sz w:val="24"/>
          <w:szCs w:val="24"/>
        </w:rPr>
      </w:pPr>
      <w:hyperlink r:id="rId102" w:history="1">
        <w:r w:rsidR="00F550EB">
          <w:rPr>
            <w:color w:val="0000FF"/>
            <w:u w:val="single"/>
          </w:rPr>
          <w:t>83</w:t>
        </w:r>
      </w:hyperlink>
      <w:r w:rsidR="00F550EB">
        <w:rPr>
          <w:color w:val="000000"/>
        </w:rPr>
        <w:t xml:space="preserve"> Commerce</w:t>
      </w:r>
    </w:p>
    <w:p w14:paraId="249E99D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3" w:history="1">
        <w:r>
          <w:rPr>
            <w:color w:val="0000FF"/>
            <w:u w:val="single"/>
          </w:rPr>
          <w:t>83II</w:t>
        </w:r>
      </w:hyperlink>
      <w:r>
        <w:rPr>
          <w:color w:val="000000"/>
        </w:rPr>
        <w:t xml:space="preserve"> Application to Particular Subjects and Methods of Regulation</w:t>
      </w:r>
    </w:p>
    <w:p w14:paraId="73808EAA"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4" w:history="1">
        <w:r>
          <w:rPr>
            <w:color w:val="0000FF"/>
            <w:u w:val="single"/>
          </w:rPr>
          <w:t>83II(B)</w:t>
        </w:r>
      </w:hyperlink>
      <w:r>
        <w:rPr>
          <w:color w:val="000000"/>
        </w:rPr>
        <w:t xml:space="preserve"> Conduct of Business in General</w:t>
      </w:r>
    </w:p>
    <w:p w14:paraId="25EE0D7D"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5" w:history="1">
        <w:r>
          <w:rPr>
            <w:color w:val="0000FF"/>
            <w:u w:val="single"/>
          </w:rPr>
          <w:t>83k56</w:t>
        </w:r>
      </w:hyperlink>
      <w:r>
        <w:rPr>
          <w:color w:val="000000"/>
        </w:rPr>
        <w:t xml:space="preserve"> k. Regulation and conduct in general; particular businesses. </w:t>
      </w:r>
      <w:hyperlink r:id="rId106" w:history="1">
        <w:r>
          <w:rPr>
            <w:color w:val="0000FF"/>
            <w:u w:val="single"/>
          </w:rPr>
          <w:t>Most Cited Cases</w:t>
        </w:r>
      </w:hyperlink>
      <w:r>
        <w:rPr>
          <w:color w:val="000000"/>
        </w:rPr>
        <w:t xml:space="preserve"> </w:t>
      </w:r>
    </w:p>
    <w:p w14:paraId="38884675" w14:textId="77777777" w:rsidR="00851258" w:rsidRDefault="00851258">
      <w:pPr>
        <w:widowControl w:val="0"/>
        <w:autoSpaceDE w:val="0"/>
        <w:autoSpaceDN w:val="0"/>
        <w:adjustRightInd w:val="0"/>
        <w:jc w:val="both"/>
        <w:rPr>
          <w:color w:val="000000"/>
          <w:sz w:val="24"/>
          <w:szCs w:val="24"/>
        </w:rPr>
      </w:pPr>
      <w:bookmarkStart w:id="22" w:name="Document1zzI1255c71c442e11df9b8c85033233"/>
      <w:bookmarkEnd w:id="22"/>
    </w:p>
    <w:p w14:paraId="5F03CC5F"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In analyzing a Commerce Clause claim, less deference to legislative judgment is due where the local regulation bears disproportionately on out-of-state residents and businesses. </w:t>
      </w:r>
      <w:hyperlink r:id="rId107" w:history="1">
        <w:r>
          <w:rPr>
            <w:color w:val="0000FF"/>
            <w:u w:val="single"/>
          </w:rPr>
          <w:t xml:space="preserve">U.S.C.A. Const. Art. </w:t>
        </w:r>
        <w:proofErr w:type="gramStart"/>
        <w:r>
          <w:rPr>
            <w:color w:val="0000FF"/>
            <w:u w:val="single"/>
          </w:rPr>
          <w:t>1, § 8, cl. 3</w:t>
        </w:r>
      </w:hyperlink>
      <w:r>
        <w:rPr>
          <w:color w:val="000000"/>
        </w:rPr>
        <w:t>.</w:t>
      </w:r>
      <w:proofErr w:type="gramEnd"/>
    </w:p>
    <w:p w14:paraId="2FC4387F" w14:textId="77777777" w:rsidR="00851258" w:rsidRDefault="00851258">
      <w:pPr>
        <w:widowControl w:val="0"/>
        <w:autoSpaceDE w:val="0"/>
        <w:autoSpaceDN w:val="0"/>
        <w:adjustRightInd w:val="0"/>
        <w:rPr>
          <w:color w:val="000000"/>
          <w:sz w:val="24"/>
          <w:szCs w:val="24"/>
        </w:rPr>
      </w:pPr>
    </w:p>
    <w:p w14:paraId="15B82DC4" w14:textId="77777777" w:rsidR="00851258" w:rsidRDefault="000A52EB">
      <w:pPr>
        <w:widowControl w:val="0"/>
        <w:autoSpaceDE w:val="0"/>
        <w:autoSpaceDN w:val="0"/>
        <w:adjustRightInd w:val="0"/>
        <w:jc w:val="both"/>
        <w:rPr>
          <w:color w:val="000000"/>
          <w:sz w:val="24"/>
          <w:szCs w:val="24"/>
        </w:rPr>
      </w:pPr>
      <w:hyperlink w:anchor="Document1zzB122021127811" w:history="1">
        <w:r w:rsidR="00F550EB">
          <w:rPr>
            <w:b/>
            <w:bCs/>
            <w:color w:val="0000FF"/>
            <w:u w:val="single"/>
          </w:rPr>
          <w:t>[12]</w:t>
        </w:r>
      </w:hyperlink>
      <w:bookmarkStart w:id="23" w:name="Document1zzF122021127811"/>
      <w:bookmarkEnd w:id="23"/>
      <w:r w:rsidR="00F550EB">
        <w:rPr>
          <w:b/>
          <w:bCs/>
          <w:color w:val="000000"/>
        </w:rPr>
        <w:t xml:space="preserve"> Commerce 83 </w:t>
      </w:r>
      <w:r w:rsidR="002A75C2">
        <w:rPr>
          <w:b/>
          <w:bCs/>
          <w:noProof/>
          <w:color w:val="000000"/>
        </w:rPr>
        <w:drawing>
          <wp:inline distT="0" distB="0" distL="0" distR="0" wp14:anchorId="6BADB38B" wp14:editId="01CDD0D7">
            <wp:extent cx="258445" cy="12890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13.5</w:t>
      </w:r>
    </w:p>
    <w:p w14:paraId="55C07292" w14:textId="77777777" w:rsidR="00851258" w:rsidRDefault="00851258">
      <w:pPr>
        <w:widowControl w:val="0"/>
        <w:autoSpaceDE w:val="0"/>
        <w:autoSpaceDN w:val="0"/>
        <w:adjustRightInd w:val="0"/>
        <w:rPr>
          <w:color w:val="000000"/>
          <w:sz w:val="24"/>
          <w:szCs w:val="24"/>
        </w:rPr>
      </w:pPr>
    </w:p>
    <w:p w14:paraId="52F837FC" w14:textId="77777777" w:rsidR="00851258" w:rsidRDefault="000A52EB">
      <w:pPr>
        <w:widowControl w:val="0"/>
        <w:autoSpaceDE w:val="0"/>
        <w:autoSpaceDN w:val="0"/>
        <w:adjustRightInd w:val="0"/>
        <w:jc w:val="both"/>
        <w:rPr>
          <w:color w:val="000000"/>
          <w:sz w:val="24"/>
          <w:szCs w:val="24"/>
        </w:rPr>
      </w:pPr>
      <w:hyperlink r:id="rId108" w:history="1">
        <w:r w:rsidR="00F550EB">
          <w:rPr>
            <w:color w:val="0000FF"/>
            <w:u w:val="single"/>
          </w:rPr>
          <w:t>83</w:t>
        </w:r>
      </w:hyperlink>
      <w:r w:rsidR="00F550EB">
        <w:rPr>
          <w:color w:val="000000"/>
        </w:rPr>
        <w:t xml:space="preserve"> Commerce</w:t>
      </w:r>
    </w:p>
    <w:p w14:paraId="17889C6F"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09"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6EE618A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0" w:history="1">
        <w:r>
          <w:rPr>
            <w:color w:val="0000FF"/>
            <w:u w:val="single"/>
          </w:rPr>
          <w:t>83k11</w:t>
        </w:r>
      </w:hyperlink>
      <w:r>
        <w:rPr>
          <w:color w:val="000000"/>
        </w:rPr>
        <w:t xml:space="preserve"> Powers Remaining in States, and Limitations Thereon</w:t>
      </w:r>
    </w:p>
    <w:p w14:paraId="0C4C9FB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1" w:history="1">
        <w:r>
          <w:rPr>
            <w:color w:val="0000FF"/>
            <w:u w:val="single"/>
          </w:rPr>
          <w:t>83k13.5</w:t>
        </w:r>
      </w:hyperlink>
      <w:r>
        <w:rPr>
          <w:color w:val="000000"/>
        </w:rPr>
        <w:t xml:space="preserve"> k. Local matters affecting commerce. </w:t>
      </w:r>
      <w:hyperlink r:id="rId112" w:history="1">
        <w:r>
          <w:rPr>
            <w:color w:val="0000FF"/>
            <w:u w:val="single"/>
          </w:rPr>
          <w:t>Most Cited Cases</w:t>
        </w:r>
      </w:hyperlink>
      <w:r>
        <w:rPr>
          <w:color w:val="000000"/>
        </w:rPr>
        <w:t xml:space="preserve"> </w:t>
      </w:r>
    </w:p>
    <w:p w14:paraId="7297788E" w14:textId="77777777" w:rsidR="00851258" w:rsidRDefault="00851258">
      <w:pPr>
        <w:widowControl w:val="0"/>
        <w:autoSpaceDE w:val="0"/>
        <w:autoSpaceDN w:val="0"/>
        <w:adjustRightInd w:val="0"/>
        <w:jc w:val="both"/>
        <w:rPr>
          <w:color w:val="000000"/>
          <w:sz w:val="24"/>
          <w:szCs w:val="24"/>
        </w:rPr>
      </w:pPr>
      <w:bookmarkStart w:id="24" w:name="Document1zzI1255c71e442e11df9b8c85033233"/>
      <w:bookmarkEnd w:id="24"/>
    </w:p>
    <w:p w14:paraId="37F8DA5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A state can only carry its burden of demonstrating a legitimate local purpose that could not be attained through reasonable non-discriminatory alternatives, as required to prevail in a Commerce Clause challenge when the statute discriminates against interstate commerce, by presenting concrete record evidence, and not sweeping assertions or mere speculation, to substantiate its claims that the discriminatory aspects of its challenged policy are necessary to achieve its asserted objectives. </w:t>
      </w:r>
      <w:hyperlink r:id="rId113" w:history="1">
        <w:r>
          <w:rPr>
            <w:color w:val="0000FF"/>
            <w:u w:val="single"/>
          </w:rPr>
          <w:t xml:space="preserve">U.S.C.A. Const. Art. </w:t>
        </w:r>
        <w:proofErr w:type="gramStart"/>
        <w:r>
          <w:rPr>
            <w:color w:val="0000FF"/>
            <w:u w:val="single"/>
          </w:rPr>
          <w:t>1, § 8, cl. 3</w:t>
        </w:r>
      </w:hyperlink>
      <w:r>
        <w:rPr>
          <w:color w:val="000000"/>
        </w:rPr>
        <w:t>.</w:t>
      </w:r>
      <w:proofErr w:type="gramEnd"/>
    </w:p>
    <w:p w14:paraId="60DC43A5" w14:textId="77777777" w:rsidR="00851258" w:rsidRDefault="00851258">
      <w:pPr>
        <w:widowControl w:val="0"/>
        <w:autoSpaceDE w:val="0"/>
        <w:autoSpaceDN w:val="0"/>
        <w:adjustRightInd w:val="0"/>
        <w:rPr>
          <w:color w:val="000000"/>
          <w:sz w:val="24"/>
          <w:szCs w:val="24"/>
        </w:rPr>
      </w:pPr>
    </w:p>
    <w:p w14:paraId="7D1BF232" w14:textId="77777777" w:rsidR="00851258" w:rsidRDefault="000A52EB">
      <w:pPr>
        <w:widowControl w:val="0"/>
        <w:autoSpaceDE w:val="0"/>
        <w:autoSpaceDN w:val="0"/>
        <w:adjustRightInd w:val="0"/>
        <w:jc w:val="both"/>
        <w:rPr>
          <w:color w:val="000000"/>
          <w:sz w:val="24"/>
          <w:szCs w:val="24"/>
        </w:rPr>
      </w:pPr>
      <w:hyperlink w:anchor="Document1zzB132021127811" w:history="1">
        <w:r w:rsidR="00F550EB">
          <w:rPr>
            <w:b/>
            <w:bCs/>
            <w:color w:val="0000FF"/>
            <w:u w:val="single"/>
          </w:rPr>
          <w:t>[13]</w:t>
        </w:r>
      </w:hyperlink>
      <w:bookmarkStart w:id="25" w:name="Document1zzF132021127811"/>
      <w:bookmarkEnd w:id="25"/>
      <w:r w:rsidR="00F550EB">
        <w:rPr>
          <w:b/>
          <w:bCs/>
          <w:color w:val="000000"/>
        </w:rPr>
        <w:t xml:space="preserve"> Commerce 83 </w:t>
      </w:r>
      <w:r w:rsidR="002A75C2">
        <w:rPr>
          <w:b/>
          <w:bCs/>
          <w:noProof/>
          <w:color w:val="000000"/>
        </w:rPr>
        <w:drawing>
          <wp:inline distT="0" distB="0" distL="0" distR="0" wp14:anchorId="4FD1669A" wp14:editId="2F59F904">
            <wp:extent cx="258445" cy="1289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74.35</w:t>
      </w:r>
    </w:p>
    <w:p w14:paraId="34275F87" w14:textId="77777777" w:rsidR="00851258" w:rsidRDefault="00851258">
      <w:pPr>
        <w:widowControl w:val="0"/>
        <w:autoSpaceDE w:val="0"/>
        <w:autoSpaceDN w:val="0"/>
        <w:adjustRightInd w:val="0"/>
        <w:rPr>
          <w:color w:val="000000"/>
          <w:sz w:val="24"/>
          <w:szCs w:val="24"/>
        </w:rPr>
      </w:pPr>
    </w:p>
    <w:p w14:paraId="65887F27" w14:textId="77777777" w:rsidR="00851258" w:rsidRDefault="000A52EB">
      <w:pPr>
        <w:widowControl w:val="0"/>
        <w:autoSpaceDE w:val="0"/>
        <w:autoSpaceDN w:val="0"/>
        <w:adjustRightInd w:val="0"/>
        <w:jc w:val="both"/>
        <w:rPr>
          <w:color w:val="000000"/>
          <w:sz w:val="24"/>
          <w:szCs w:val="24"/>
        </w:rPr>
      </w:pPr>
      <w:hyperlink r:id="rId114" w:history="1">
        <w:r w:rsidR="00F550EB">
          <w:rPr>
            <w:color w:val="0000FF"/>
            <w:u w:val="single"/>
          </w:rPr>
          <w:t>83</w:t>
        </w:r>
      </w:hyperlink>
      <w:r w:rsidR="00F550EB">
        <w:rPr>
          <w:color w:val="000000"/>
        </w:rPr>
        <w:t xml:space="preserve"> Commerce</w:t>
      </w:r>
    </w:p>
    <w:p w14:paraId="4082F574"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5" w:history="1">
        <w:r>
          <w:rPr>
            <w:color w:val="0000FF"/>
            <w:u w:val="single"/>
          </w:rPr>
          <w:t>83II</w:t>
        </w:r>
      </w:hyperlink>
      <w:r>
        <w:rPr>
          <w:color w:val="000000"/>
        </w:rPr>
        <w:t xml:space="preserve"> Application to Particular Subjects and Methods of Regulation</w:t>
      </w:r>
    </w:p>
    <w:p w14:paraId="7B0F276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6" w:history="1">
        <w:r>
          <w:rPr>
            <w:color w:val="0000FF"/>
            <w:u w:val="single"/>
          </w:rPr>
          <w:t>83II(F)</w:t>
        </w:r>
      </w:hyperlink>
      <w:r>
        <w:rPr>
          <w:color w:val="000000"/>
        </w:rPr>
        <w:t xml:space="preserve"> Intoxicating Liquors</w:t>
      </w:r>
    </w:p>
    <w:p w14:paraId="0F67601B"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17" w:history="1">
        <w:r>
          <w:rPr>
            <w:color w:val="0000FF"/>
            <w:u w:val="single"/>
          </w:rPr>
          <w:t>83k74.35</w:t>
        </w:r>
      </w:hyperlink>
      <w:r>
        <w:rPr>
          <w:color w:val="000000"/>
        </w:rPr>
        <w:t xml:space="preserve"> k. Powers reserved to states. </w:t>
      </w:r>
      <w:hyperlink r:id="rId118" w:history="1">
        <w:r>
          <w:rPr>
            <w:color w:val="0000FF"/>
            <w:u w:val="single"/>
          </w:rPr>
          <w:t>Most Cited Cases</w:t>
        </w:r>
      </w:hyperlink>
      <w:r>
        <w:rPr>
          <w:color w:val="000000"/>
        </w:rPr>
        <w:t xml:space="preserve"> </w:t>
      </w:r>
    </w:p>
    <w:p w14:paraId="0BDE9C97" w14:textId="77777777" w:rsidR="00851258" w:rsidRDefault="00851258">
      <w:pPr>
        <w:widowControl w:val="0"/>
        <w:autoSpaceDE w:val="0"/>
        <w:autoSpaceDN w:val="0"/>
        <w:adjustRightInd w:val="0"/>
        <w:rPr>
          <w:color w:val="000000"/>
          <w:sz w:val="24"/>
          <w:szCs w:val="24"/>
        </w:rPr>
      </w:pPr>
    </w:p>
    <w:p w14:paraId="762A09D8" w14:textId="77777777" w:rsidR="00851258" w:rsidRDefault="00F550EB">
      <w:pPr>
        <w:widowControl w:val="0"/>
        <w:autoSpaceDE w:val="0"/>
        <w:autoSpaceDN w:val="0"/>
        <w:adjustRightInd w:val="0"/>
        <w:jc w:val="both"/>
        <w:rPr>
          <w:color w:val="000000"/>
          <w:sz w:val="24"/>
          <w:szCs w:val="24"/>
        </w:rPr>
      </w:pPr>
      <w:r>
        <w:rPr>
          <w:b/>
          <w:bCs/>
          <w:color w:val="000000"/>
        </w:rPr>
        <w:t xml:space="preserve">Intoxicating Liquors 223 </w:t>
      </w:r>
      <w:r w:rsidR="002A75C2">
        <w:rPr>
          <w:b/>
          <w:bCs/>
          <w:noProof/>
          <w:color w:val="000000"/>
        </w:rPr>
        <w:drawing>
          <wp:inline distT="0" distB="0" distL="0" distR="0" wp14:anchorId="29B2DB7B" wp14:editId="4D9ACD08">
            <wp:extent cx="258445" cy="12890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w:t>
      </w:r>
    </w:p>
    <w:p w14:paraId="45C89E20" w14:textId="77777777" w:rsidR="00851258" w:rsidRDefault="00851258">
      <w:pPr>
        <w:widowControl w:val="0"/>
        <w:autoSpaceDE w:val="0"/>
        <w:autoSpaceDN w:val="0"/>
        <w:adjustRightInd w:val="0"/>
        <w:rPr>
          <w:color w:val="000000"/>
          <w:sz w:val="24"/>
          <w:szCs w:val="24"/>
        </w:rPr>
      </w:pPr>
    </w:p>
    <w:p w14:paraId="3C6718CD" w14:textId="77777777" w:rsidR="00851258" w:rsidRDefault="000A52EB">
      <w:pPr>
        <w:widowControl w:val="0"/>
        <w:autoSpaceDE w:val="0"/>
        <w:autoSpaceDN w:val="0"/>
        <w:adjustRightInd w:val="0"/>
        <w:jc w:val="both"/>
        <w:rPr>
          <w:color w:val="000000"/>
          <w:sz w:val="24"/>
          <w:szCs w:val="24"/>
        </w:rPr>
      </w:pPr>
      <w:hyperlink r:id="rId119" w:history="1">
        <w:r w:rsidR="00F550EB">
          <w:rPr>
            <w:color w:val="0000FF"/>
            <w:u w:val="single"/>
          </w:rPr>
          <w:t>223</w:t>
        </w:r>
      </w:hyperlink>
      <w:r w:rsidR="00F550EB">
        <w:rPr>
          <w:color w:val="000000"/>
        </w:rPr>
        <w:t xml:space="preserve"> Intoxicating Liquors</w:t>
      </w:r>
    </w:p>
    <w:p w14:paraId="5A2F4EE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223II</w:t>
        </w:r>
      </w:hyperlink>
      <w:r>
        <w:rPr>
          <w:color w:val="000000"/>
        </w:rPr>
        <w:t xml:space="preserve"> Constitutionality of Acts and Ordinances</w:t>
      </w:r>
    </w:p>
    <w:p w14:paraId="63F208D8"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1" w:history="1">
        <w:proofErr w:type="gramStart"/>
        <w:r>
          <w:rPr>
            <w:color w:val="0000FF"/>
            <w:u w:val="single"/>
          </w:rPr>
          <w:t>223k15</w:t>
        </w:r>
      </w:hyperlink>
      <w:r>
        <w:rPr>
          <w:color w:val="000000"/>
        </w:rPr>
        <w:t xml:space="preserve"> k. Licensing and regulation.</w:t>
      </w:r>
      <w:proofErr w:type="gramEnd"/>
      <w:r>
        <w:rPr>
          <w:color w:val="000000"/>
        </w:rPr>
        <w:t xml:space="preserve"> </w:t>
      </w:r>
      <w:hyperlink r:id="rId122" w:history="1">
        <w:r>
          <w:rPr>
            <w:color w:val="0000FF"/>
            <w:u w:val="single"/>
          </w:rPr>
          <w:t>Most Cited Cases</w:t>
        </w:r>
      </w:hyperlink>
      <w:r>
        <w:rPr>
          <w:color w:val="000000"/>
        </w:rPr>
        <w:t xml:space="preserve"> </w:t>
      </w:r>
    </w:p>
    <w:p w14:paraId="574A3104" w14:textId="77777777" w:rsidR="00851258" w:rsidRDefault="00851258">
      <w:pPr>
        <w:widowControl w:val="0"/>
        <w:autoSpaceDE w:val="0"/>
        <w:autoSpaceDN w:val="0"/>
        <w:adjustRightInd w:val="0"/>
        <w:jc w:val="both"/>
        <w:rPr>
          <w:color w:val="000000"/>
          <w:sz w:val="24"/>
          <w:szCs w:val="24"/>
        </w:rPr>
      </w:pPr>
      <w:bookmarkStart w:id="26" w:name="Document1zzI1255c720442e11df9b8c85033233"/>
      <w:bookmarkEnd w:id="26"/>
    </w:p>
    <w:p w14:paraId="54474B88" w14:textId="77777777" w:rsidR="00851258" w:rsidRDefault="00F550EB">
      <w:pPr>
        <w:widowControl w:val="0"/>
        <w:autoSpaceDE w:val="0"/>
        <w:autoSpaceDN w:val="0"/>
        <w:adjustRightInd w:val="0"/>
        <w:ind w:firstLine="360"/>
        <w:jc w:val="both"/>
        <w:rPr>
          <w:color w:val="000000"/>
          <w:sz w:val="24"/>
          <w:szCs w:val="24"/>
        </w:rPr>
      </w:pPr>
      <w:r>
        <w:rPr>
          <w:color w:val="000000"/>
        </w:rPr>
        <w:t>The Twenty-first Amendment, which ended Prohibition and gave states certain limited authority to regulate the transportation importation, and use of alcohol within their borders, did not protect Massachusetts statute, which co</w:t>
      </w:r>
      <w:r>
        <w:rPr>
          <w:color w:val="000000"/>
        </w:rPr>
        <w:t>n</w:t>
      </w:r>
      <w:r>
        <w:rPr>
          <w:color w:val="000000"/>
        </w:rPr>
        <w:t xml:space="preserve">trolled distribution of wines in Massachusetts, from invalidation under the Commerce Clause, although the statute was facially neutral, where the statute was discriminatory in purpose and effect against out-of-state wineries. </w:t>
      </w:r>
      <w:hyperlink r:id="rId123" w:history="1">
        <w:r>
          <w:rPr>
            <w:color w:val="0000FF"/>
            <w:u w:val="single"/>
          </w:rPr>
          <w:t xml:space="preserve">U.S.C.A. Const. Art. </w:t>
        </w:r>
        <w:proofErr w:type="gramStart"/>
        <w:r>
          <w:rPr>
            <w:color w:val="0000FF"/>
            <w:u w:val="single"/>
          </w:rPr>
          <w:t>1, § 8, cl. 3</w:t>
        </w:r>
      </w:hyperlink>
      <w:r>
        <w:rPr>
          <w:color w:val="000000"/>
        </w:rPr>
        <w:t xml:space="preserve">; </w:t>
      </w:r>
      <w:hyperlink r:id="rId124" w:history="1">
        <w:r>
          <w:rPr>
            <w:color w:val="0000FF"/>
            <w:u w:val="single"/>
          </w:rPr>
          <w:t>U.S.C.A. Const.Amend.</w:t>
        </w:r>
        <w:proofErr w:type="gramEnd"/>
        <w:r>
          <w:rPr>
            <w:color w:val="0000FF"/>
            <w:u w:val="single"/>
          </w:rPr>
          <w:t xml:space="preserve"> 21</w:t>
        </w:r>
      </w:hyperlink>
      <w:r>
        <w:rPr>
          <w:color w:val="000000"/>
        </w:rPr>
        <w:t>.</w:t>
      </w:r>
    </w:p>
    <w:p w14:paraId="4E297B85" w14:textId="77777777" w:rsidR="00851258" w:rsidRDefault="00851258">
      <w:pPr>
        <w:widowControl w:val="0"/>
        <w:autoSpaceDE w:val="0"/>
        <w:autoSpaceDN w:val="0"/>
        <w:adjustRightInd w:val="0"/>
        <w:rPr>
          <w:color w:val="000000"/>
          <w:sz w:val="24"/>
          <w:szCs w:val="24"/>
        </w:rPr>
      </w:pPr>
    </w:p>
    <w:p w14:paraId="2874725D" w14:textId="77777777" w:rsidR="00851258" w:rsidRDefault="000A52EB">
      <w:pPr>
        <w:widowControl w:val="0"/>
        <w:autoSpaceDE w:val="0"/>
        <w:autoSpaceDN w:val="0"/>
        <w:adjustRightInd w:val="0"/>
        <w:jc w:val="both"/>
        <w:rPr>
          <w:color w:val="000000"/>
          <w:sz w:val="24"/>
          <w:szCs w:val="24"/>
        </w:rPr>
      </w:pPr>
      <w:hyperlink w:anchor="Document1zzB142021127811" w:history="1">
        <w:r w:rsidR="00F550EB">
          <w:rPr>
            <w:b/>
            <w:bCs/>
            <w:color w:val="0000FF"/>
            <w:u w:val="single"/>
          </w:rPr>
          <w:t>[14]</w:t>
        </w:r>
      </w:hyperlink>
      <w:bookmarkStart w:id="27" w:name="Document1zzF142021127811"/>
      <w:bookmarkEnd w:id="27"/>
      <w:r w:rsidR="00F550EB">
        <w:rPr>
          <w:b/>
          <w:bCs/>
          <w:color w:val="000000"/>
        </w:rPr>
        <w:t xml:space="preserve"> Commerce 83 </w:t>
      </w:r>
      <w:r w:rsidR="002A75C2">
        <w:rPr>
          <w:b/>
          <w:bCs/>
          <w:noProof/>
          <w:color w:val="000000"/>
        </w:rPr>
        <w:drawing>
          <wp:inline distT="0" distB="0" distL="0" distR="0" wp14:anchorId="46B89375" wp14:editId="31FDCA65">
            <wp:extent cx="258445" cy="12890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9</w:t>
      </w:r>
    </w:p>
    <w:p w14:paraId="1654137C" w14:textId="77777777" w:rsidR="00851258" w:rsidRDefault="00851258">
      <w:pPr>
        <w:widowControl w:val="0"/>
        <w:autoSpaceDE w:val="0"/>
        <w:autoSpaceDN w:val="0"/>
        <w:adjustRightInd w:val="0"/>
        <w:rPr>
          <w:color w:val="000000"/>
          <w:sz w:val="24"/>
          <w:szCs w:val="24"/>
        </w:rPr>
      </w:pPr>
    </w:p>
    <w:p w14:paraId="327C2A47" w14:textId="77777777" w:rsidR="00851258" w:rsidRDefault="000A52EB">
      <w:pPr>
        <w:widowControl w:val="0"/>
        <w:autoSpaceDE w:val="0"/>
        <w:autoSpaceDN w:val="0"/>
        <w:adjustRightInd w:val="0"/>
        <w:jc w:val="both"/>
        <w:rPr>
          <w:color w:val="000000"/>
          <w:sz w:val="24"/>
          <w:szCs w:val="24"/>
        </w:rPr>
      </w:pPr>
      <w:hyperlink r:id="rId125" w:history="1">
        <w:r w:rsidR="00F550EB">
          <w:rPr>
            <w:color w:val="0000FF"/>
            <w:u w:val="single"/>
          </w:rPr>
          <w:t>83</w:t>
        </w:r>
      </w:hyperlink>
      <w:r w:rsidR="00F550EB">
        <w:rPr>
          <w:color w:val="000000"/>
        </w:rPr>
        <w:t xml:space="preserve"> Commerce</w:t>
      </w:r>
    </w:p>
    <w:p w14:paraId="606EC26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6" w:history="1">
        <w:r>
          <w:rPr>
            <w:color w:val="0000FF"/>
            <w:u w:val="single"/>
          </w:rPr>
          <w:t>83I</w:t>
        </w:r>
      </w:hyperlink>
      <w:r>
        <w:rPr>
          <w:color w:val="000000"/>
        </w:rPr>
        <w:t xml:space="preserve"> Power to </w:t>
      </w:r>
      <w:proofErr w:type="gramStart"/>
      <w:r>
        <w:rPr>
          <w:color w:val="000000"/>
        </w:rPr>
        <w:t>Regulate</w:t>
      </w:r>
      <w:proofErr w:type="gramEnd"/>
      <w:r>
        <w:rPr>
          <w:color w:val="000000"/>
        </w:rPr>
        <w:t xml:space="preserve"> in General</w:t>
      </w:r>
    </w:p>
    <w:p w14:paraId="1424D6BE"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7" w:history="1">
        <w:r>
          <w:rPr>
            <w:color w:val="0000FF"/>
            <w:u w:val="single"/>
          </w:rPr>
          <w:t>83k2</w:t>
        </w:r>
      </w:hyperlink>
      <w:r>
        <w:rPr>
          <w:color w:val="000000"/>
        </w:rPr>
        <w:t xml:space="preserve"> Constitutional Grant of Power to Congress</w:t>
      </w:r>
    </w:p>
    <w:p w14:paraId="644EEB0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28" w:history="1">
        <w:proofErr w:type="gramStart"/>
        <w:r>
          <w:rPr>
            <w:color w:val="0000FF"/>
            <w:u w:val="single"/>
          </w:rPr>
          <w:t>83k9</w:t>
        </w:r>
      </w:hyperlink>
      <w:r>
        <w:rPr>
          <w:color w:val="000000"/>
        </w:rPr>
        <w:t xml:space="preserve"> k. Delegation of power by Congress.</w:t>
      </w:r>
      <w:proofErr w:type="gramEnd"/>
      <w:r>
        <w:rPr>
          <w:color w:val="000000"/>
        </w:rPr>
        <w:t xml:space="preserve"> </w:t>
      </w:r>
      <w:hyperlink r:id="rId129" w:history="1">
        <w:r>
          <w:rPr>
            <w:color w:val="0000FF"/>
            <w:u w:val="single"/>
          </w:rPr>
          <w:t>Most Cited Cases</w:t>
        </w:r>
      </w:hyperlink>
      <w:r>
        <w:rPr>
          <w:color w:val="000000"/>
        </w:rPr>
        <w:t xml:space="preserve"> </w:t>
      </w:r>
    </w:p>
    <w:p w14:paraId="429B2144" w14:textId="77777777" w:rsidR="00851258" w:rsidRDefault="00851258">
      <w:pPr>
        <w:widowControl w:val="0"/>
        <w:autoSpaceDE w:val="0"/>
        <w:autoSpaceDN w:val="0"/>
        <w:adjustRightInd w:val="0"/>
        <w:jc w:val="both"/>
        <w:rPr>
          <w:color w:val="000000"/>
          <w:sz w:val="24"/>
          <w:szCs w:val="24"/>
        </w:rPr>
      </w:pPr>
      <w:bookmarkStart w:id="28" w:name="Document1zzI1255c722442e11df9b8c85033233"/>
      <w:bookmarkEnd w:id="28"/>
    </w:p>
    <w:p w14:paraId="5458109C" w14:textId="77777777" w:rsidR="00851258" w:rsidRDefault="00F550EB">
      <w:pPr>
        <w:widowControl w:val="0"/>
        <w:autoSpaceDE w:val="0"/>
        <w:autoSpaceDN w:val="0"/>
        <w:adjustRightInd w:val="0"/>
        <w:ind w:firstLine="360"/>
        <w:jc w:val="both"/>
        <w:rPr>
          <w:color w:val="000000"/>
          <w:sz w:val="24"/>
          <w:szCs w:val="24"/>
        </w:rPr>
      </w:pPr>
      <w:r>
        <w:rPr>
          <w:color w:val="000000"/>
        </w:rPr>
        <w:t>Although Congress may authorize the States to engage in regulation that the Commerce Clause would otherwise forbid, courts can exempt state statutes from the implied limitations of the Clause only when the congressional d</w:t>
      </w:r>
      <w:r>
        <w:rPr>
          <w:color w:val="000000"/>
        </w:rPr>
        <w:t>i</w:t>
      </w:r>
      <w:r>
        <w:rPr>
          <w:color w:val="000000"/>
        </w:rPr>
        <w:t xml:space="preserve">rection to do so has been unmistakably clear. </w:t>
      </w:r>
      <w:hyperlink r:id="rId130" w:history="1">
        <w:r>
          <w:rPr>
            <w:color w:val="0000FF"/>
            <w:u w:val="single"/>
          </w:rPr>
          <w:t xml:space="preserve">U.S.C.A. Const. Art. </w:t>
        </w:r>
        <w:proofErr w:type="gramStart"/>
        <w:r>
          <w:rPr>
            <w:color w:val="0000FF"/>
            <w:u w:val="single"/>
          </w:rPr>
          <w:t>1, § 8, cl. 3</w:t>
        </w:r>
      </w:hyperlink>
      <w:r>
        <w:rPr>
          <w:color w:val="000000"/>
        </w:rPr>
        <w:t>.</w:t>
      </w:r>
      <w:proofErr w:type="gramEnd"/>
    </w:p>
    <w:p w14:paraId="51820185" w14:textId="77777777" w:rsidR="00851258" w:rsidRDefault="00851258">
      <w:pPr>
        <w:widowControl w:val="0"/>
        <w:autoSpaceDE w:val="0"/>
        <w:autoSpaceDN w:val="0"/>
        <w:adjustRightInd w:val="0"/>
        <w:rPr>
          <w:color w:val="000000"/>
          <w:sz w:val="24"/>
          <w:szCs w:val="24"/>
        </w:rPr>
      </w:pPr>
    </w:p>
    <w:p w14:paraId="038124C9" w14:textId="77777777" w:rsidR="00851258" w:rsidRDefault="000A52EB">
      <w:pPr>
        <w:widowControl w:val="0"/>
        <w:autoSpaceDE w:val="0"/>
        <w:autoSpaceDN w:val="0"/>
        <w:adjustRightInd w:val="0"/>
        <w:jc w:val="both"/>
        <w:rPr>
          <w:color w:val="000000"/>
          <w:sz w:val="24"/>
          <w:szCs w:val="24"/>
        </w:rPr>
      </w:pPr>
      <w:hyperlink w:anchor="Document1zzB152021127811" w:history="1">
        <w:r w:rsidR="00F550EB">
          <w:rPr>
            <w:b/>
            <w:bCs/>
            <w:color w:val="0000FF"/>
            <w:u w:val="single"/>
          </w:rPr>
          <w:t>[15]</w:t>
        </w:r>
      </w:hyperlink>
      <w:bookmarkStart w:id="29" w:name="Document1zzF152021127811"/>
      <w:bookmarkEnd w:id="29"/>
      <w:r w:rsidR="00F550EB">
        <w:rPr>
          <w:b/>
          <w:bCs/>
          <w:color w:val="000000"/>
        </w:rPr>
        <w:t xml:space="preserve"> Commerce 83 </w:t>
      </w:r>
      <w:r w:rsidR="002A75C2">
        <w:rPr>
          <w:b/>
          <w:bCs/>
          <w:noProof/>
          <w:color w:val="000000"/>
        </w:rPr>
        <w:drawing>
          <wp:inline distT="0" distB="0" distL="0" distR="0" wp14:anchorId="704A44D4" wp14:editId="6C3F656F">
            <wp:extent cx="258445" cy="12890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74.35</w:t>
      </w:r>
    </w:p>
    <w:p w14:paraId="0C6CE1DA" w14:textId="77777777" w:rsidR="00851258" w:rsidRDefault="00851258">
      <w:pPr>
        <w:widowControl w:val="0"/>
        <w:autoSpaceDE w:val="0"/>
        <w:autoSpaceDN w:val="0"/>
        <w:adjustRightInd w:val="0"/>
        <w:rPr>
          <w:color w:val="000000"/>
          <w:sz w:val="24"/>
          <w:szCs w:val="24"/>
        </w:rPr>
      </w:pPr>
    </w:p>
    <w:p w14:paraId="48212FD4" w14:textId="77777777" w:rsidR="00851258" w:rsidRDefault="000A52EB">
      <w:pPr>
        <w:widowControl w:val="0"/>
        <w:autoSpaceDE w:val="0"/>
        <w:autoSpaceDN w:val="0"/>
        <w:adjustRightInd w:val="0"/>
        <w:jc w:val="both"/>
        <w:rPr>
          <w:color w:val="000000"/>
          <w:sz w:val="24"/>
          <w:szCs w:val="24"/>
        </w:rPr>
      </w:pPr>
      <w:hyperlink r:id="rId131" w:history="1">
        <w:r w:rsidR="00F550EB">
          <w:rPr>
            <w:color w:val="0000FF"/>
            <w:u w:val="single"/>
          </w:rPr>
          <w:t>83</w:t>
        </w:r>
      </w:hyperlink>
      <w:r w:rsidR="00F550EB">
        <w:rPr>
          <w:color w:val="000000"/>
        </w:rPr>
        <w:t xml:space="preserve"> Commerce</w:t>
      </w:r>
    </w:p>
    <w:p w14:paraId="3C34A45E"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2" w:history="1">
        <w:r>
          <w:rPr>
            <w:color w:val="0000FF"/>
            <w:u w:val="single"/>
          </w:rPr>
          <w:t>83II</w:t>
        </w:r>
      </w:hyperlink>
      <w:r>
        <w:rPr>
          <w:color w:val="000000"/>
        </w:rPr>
        <w:t xml:space="preserve"> Application to Particular Subjects and Methods of Regulation</w:t>
      </w:r>
    </w:p>
    <w:p w14:paraId="4A928782"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3" w:history="1">
        <w:r>
          <w:rPr>
            <w:color w:val="0000FF"/>
            <w:u w:val="single"/>
          </w:rPr>
          <w:t>83II(F)</w:t>
        </w:r>
      </w:hyperlink>
      <w:r>
        <w:rPr>
          <w:color w:val="000000"/>
        </w:rPr>
        <w:t xml:space="preserve"> Intoxicating Liquors</w:t>
      </w:r>
    </w:p>
    <w:p w14:paraId="72656C80"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4" w:history="1">
        <w:r>
          <w:rPr>
            <w:color w:val="0000FF"/>
            <w:u w:val="single"/>
          </w:rPr>
          <w:t>83k74.35</w:t>
        </w:r>
      </w:hyperlink>
      <w:r>
        <w:rPr>
          <w:color w:val="000000"/>
        </w:rPr>
        <w:t xml:space="preserve"> k. Powers reserved to states. </w:t>
      </w:r>
      <w:hyperlink r:id="rId135" w:history="1">
        <w:r>
          <w:rPr>
            <w:color w:val="0000FF"/>
            <w:u w:val="single"/>
          </w:rPr>
          <w:t>Most Cited Cases</w:t>
        </w:r>
      </w:hyperlink>
      <w:r>
        <w:rPr>
          <w:color w:val="000000"/>
        </w:rPr>
        <w:t xml:space="preserve"> </w:t>
      </w:r>
    </w:p>
    <w:p w14:paraId="38006861" w14:textId="77777777" w:rsidR="00851258" w:rsidRDefault="00851258">
      <w:pPr>
        <w:widowControl w:val="0"/>
        <w:autoSpaceDE w:val="0"/>
        <w:autoSpaceDN w:val="0"/>
        <w:adjustRightInd w:val="0"/>
        <w:rPr>
          <w:color w:val="000000"/>
          <w:sz w:val="24"/>
          <w:szCs w:val="24"/>
        </w:rPr>
      </w:pPr>
    </w:p>
    <w:p w14:paraId="02B13113" w14:textId="77777777" w:rsidR="00851258" w:rsidRDefault="00F550EB">
      <w:pPr>
        <w:widowControl w:val="0"/>
        <w:autoSpaceDE w:val="0"/>
        <w:autoSpaceDN w:val="0"/>
        <w:adjustRightInd w:val="0"/>
        <w:jc w:val="both"/>
        <w:rPr>
          <w:color w:val="000000"/>
          <w:sz w:val="24"/>
          <w:szCs w:val="24"/>
        </w:rPr>
      </w:pPr>
      <w:r>
        <w:rPr>
          <w:b/>
          <w:bCs/>
          <w:color w:val="000000"/>
        </w:rPr>
        <w:t xml:space="preserve">Intoxicating Liquors 223 </w:t>
      </w:r>
      <w:r w:rsidR="002A75C2">
        <w:rPr>
          <w:b/>
          <w:bCs/>
          <w:noProof/>
          <w:color w:val="000000"/>
        </w:rPr>
        <w:drawing>
          <wp:inline distT="0" distB="0" distL="0" distR="0" wp14:anchorId="57234D3B" wp14:editId="0056BEA8">
            <wp:extent cx="258445" cy="12890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w:t>
      </w:r>
    </w:p>
    <w:p w14:paraId="62B46597" w14:textId="77777777" w:rsidR="00851258" w:rsidRDefault="00851258">
      <w:pPr>
        <w:widowControl w:val="0"/>
        <w:autoSpaceDE w:val="0"/>
        <w:autoSpaceDN w:val="0"/>
        <w:adjustRightInd w:val="0"/>
        <w:rPr>
          <w:color w:val="000000"/>
          <w:sz w:val="24"/>
          <w:szCs w:val="24"/>
        </w:rPr>
      </w:pPr>
    </w:p>
    <w:p w14:paraId="3DAA3AD5" w14:textId="77777777" w:rsidR="00851258" w:rsidRDefault="000A52EB">
      <w:pPr>
        <w:widowControl w:val="0"/>
        <w:autoSpaceDE w:val="0"/>
        <w:autoSpaceDN w:val="0"/>
        <w:adjustRightInd w:val="0"/>
        <w:jc w:val="both"/>
        <w:rPr>
          <w:color w:val="000000"/>
          <w:sz w:val="24"/>
          <w:szCs w:val="24"/>
        </w:rPr>
      </w:pPr>
      <w:hyperlink r:id="rId136" w:history="1">
        <w:r w:rsidR="00F550EB">
          <w:rPr>
            <w:color w:val="0000FF"/>
            <w:u w:val="single"/>
          </w:rPr>
          <w:t>223</w:t>
        </w:r>
      </w:hyperlink>
      <w:r w:rsidR="00F550EB">
        <w:rPr>
          <w:color w:val="000000"/>
        </w:rPr>
        <w:t xml:space="preserve"> Intoxicating Liquors</w:t>
      </w:r>
    </w:p>
    <w:p w14:paraId="469FDA3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7" w:history="1">
        <w:r>
          <w:rPr>
            <w:color w:val="0000FF"/>
            <w:u w:val="single"/>
          </w:rPr>
          <w:t>223II</w:t>
        </w:r>
      </w:hyperlink>
      <w:r>
        <w:rPr>
          <w:color w:val="000000"/>
        </w:rPr>
        <w:t xml:space="preserve"> Constitutionality of Acts and Ordinances</w:t>
      </w:r>
    </w:p>
    <w:p w14:paraId="7D834BD7"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38" w:history="1">
        <w:proofErr w:type="gramStart"/>
        <w:r>
          <w:rPr>
            <w:color w:val="0000FF"/>
            <w:u w:val="single"/>
          </w:rPr>
          <w:t>223k15</w:t>
        </w:r>
      </w:hyperlink>
      <w:r>
        <w:rPr>
          <w:color w:val="000000"/>
        </w:rPr>
        <w:t xml:space="preserve"> k. Licensing and regulation.</w:t>
      </w:r>
      <w:proofErr w:type="gramEnd"/>
      <w:r>
        <w:rPr>
          <w:color w:val="000000"/>
        </w:rPr>
        <w:t xml:space="preserve"> </w:t>
      </w:r>
      <w:hyperlink r:id="rId139" w:history="1">
        <w:r>
          <w:rPr>
            <w:color w:val="0000FF"/>
            <w:u w:val="single"/>
          </w:rPr>
          <w:t>Most Cited Cases</w:t>
        </w:r>
      </w:hyperlink>
      <w:r>
        <w:rPr>
          <w:color w:val="000000"/>
        </w:rPr>
        <w:t xml:space="preserve"> </w:t>
      </w:r>
    </w:p>
    <w:p w14:paraId="31016B78" w14:textId="77777777" w:rsidR="00851258" w:rsidRDefault="00851258">
      <w:pPr>
        <w:widowControl w:val="0"/>
        <w:autoSpaceDE w:val="0"/>
        <w:autoSpaceDN w:val="0"/>
        <w:adjustRightInd w:val="0"/>
        <w:jc w:val="both"/>
        <w:rPr>
          <w:color w:val="000000"/>
          <w:sz w:val="24"/>
          <w:szCs w:val="24"/>
        </w:rPr>
      </w:pPr>
      <w:bookmarkStart w:id="30" w:name="Document1zzI1255c724442e11df9b8c85033233"/>
      <w:bookmarkEnd w:id="30"/>
    </w:p>
    <w:p w14:paraId="1E84B7E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Twenty-first Amendment, which ended Prohibition and gives states certain limited authority to regulate the transportation, importation, and use of alcohol within their borders, does not exempt facially neutral state alcohol laws with discriminatory effects and purpose from the non-discrimination rule of the Commerce Clause. </w:t>
      </w:r>
      <w:hyperlink r:id="rId140" w:history="1">
        <w:r>
          <w:rPr>
            <w:color w:val="0000FF"/>
            <w:u w:val="single"/>
          </w:rPr>
          <w:t xml:space="preserve">U.S.C.A. Const. Art. </w:t>
        </w:r>
        <w:proofErr w:type="gramStart"/>
        <w:r>
          <w:rPr>
            <w:color w:val="0000FF"/>
            <w:u w:val="single"/>
          </w:rPr>
          <w:t>1, § 8, cl. 3</w:t>
        </w:r>
      </w:hyperlink>
      <w:r>
        <w:rPr>
          <w:color w:val="000000"/>
        </w:rPr>
        <w:t xml:space="preserve">; </w:t>
      </w:r>
      <w:hyperlink r:id="rId141" w:history="1">
        <w:r>
          <w:rPr>
            <w:color w:val="0000FF"/>
            <w:u w:val="single"/>
          </w:rPr>
          <w:t>U.S.C.A. Const.Amend.</w:t>
        </w:r>
        <w:proofErr w:type="gramEnd"/>
        <w:r>
          <w:rPr>
            <w:color w:val="0000FF"/>
            <w:u w:val="single"/>
          </w:rPr>
          <w:t xml:space="preserve"> 21</w:t>
        </w:r>
      </w:hyperlink>
      <w:r>
        <w:rPr>
          <w:color w:val="000000"/>
        </w:rPr>
        <w:t>.</w:t>
      </w:r>
    </w:p>
    <w:p w14:paraId="648F120C" w14:textId="77777777" w:rsidR="00851258" w:rsidRDefault="00851258">
      <w:pPr>
        <w:widowControl w:val="0"/>
        <w:autoSpaceDE w:val="0"/>
        <w:autoSpaceDN w:val="0"/>
        <w:adjustRightInd w:val="0"/>
        <w:rPr>
          <w:color w:val="000000"/>
          <w:sz w:val="24"/>
          <w:szCs w:val="24"/>
        </w:rPr>
      </w:pPr>
    </w:p>
    <w:p w14:paraId="5FB431FF" w14:textId="77777777" w:rsidR="00851258" w:rsidRDefault="000A52EB">
      <w:pPr>
        <w:widowControl w:val="0"/>
        <w:autoSpaceDE w:val="0"/>
        <w:autoSpaceDN w:val="0"/>
        <w:adjustRightInd w:val="0"/>
        <w:jc w:val="both"/>
        <w:rPr>
          <w:color w:val="000000"/>
          <w:sz w:val="24"/>
          <w:szCs w:val="24"/>
        </w:rPr>
      </w:pPr>
      <w:hyperlink w:anchor="Document1zzB162021127811" w:history="1">
        <w:r w:rsidR="00F550EB">
          <w:rPr>
            <w:b/>
            <w:bCs/>
            <w:color w:val="0000FF"/>
            <w:u w:val="single"/>
          </w:rPr>
          <w:t>[16]</w:t>
        </w:r>
      </w:hyperlink>
      <w:bookmarkStart w:id="31" w:name="Document1zzF162021127811"/>
      <w:bookmarkEnd w:id="31"/>
      <w:r w:rsidR="00F550EB">
        <w:rPr>
          <w:b/>
          <w:bCs/>
          <w:color w:val="000000"/>
        </w:rPr>
        <w:t xml:space="preserve"> Intoxicating Liquors 223 </w:t>
      </w:r>
      <w:r w:rsidR="002A75C2">
        <w:rPr>
          <w:b/>
          <w:bCs/>
          <w:noProof/>
          <w:color w:val="000000"/>
        </w:rPr>
        <w:drawing>
          <wp:inline distT="0" distB="0" distL="0" distR="0" wp14:anchorId="1ADCEDED" wp14:editId="28A06E19">
            <wp:extent cx="258445" cy="12890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F550EB">
        <w:rPr>
          <w:b/>
          <w:bCs/>
          <w:color w:val="000000"/>
        </w:rPr>
        <w:t>5.1</w:t>
      </w:r>
    </w:p>
    <w:p w14:paraId="1EEEE319" w14:textId="77777777" w:rsidR="00851258" w:rsidRDefault="00851258">
      <w:pPr>
        <w:widowControl w:val="0"/>
        <w:autoSpaceDE w:val="0"/>
        <w:autoSpaceDN w:val="0"/>
        <w:adjustRightInd w:val="0"/>
        <w:rPr>
          <w:color w:val="000000"/>
          <w:sz w:val="24"/>
          <w:szCs w:val="24"/>
        </w:rPr>
      </w:pPr>
    </w:p>
    <w:p w14:paraId="4D8AF94B" w14:textId="77777777" w:rsidR="00851258" w:rsidRDefault="000A52EB">
      <w:pPr>
        <w:widowControl w:val="0"/>
        <w:autoSpaceDE w:val="0"/>
        <w:autoSpaceDN w:val="0"/>
        <w:adjustRightInd w:val="0"/>
        <w:jc w:val="both"/>
        <w:rPr>
          <w:color w:val="000000"/>
          <w:sz w:val="24"/>
          <w:szCs w:val="24"/>
        </w:rPr>
      </w:pPr>
      <w:hyperlink r:id="rId142" w:history="1">
        <w:r w:rsidR="00F550EB">
          <w:rPr>
            <w:color w:val="0000FF"/>
            <w:u w:val="single"/>
          </w:rPr>
          <w:t>223</w:t>
        </w:r>
      </w:hyperlink>
      <w:r w:rsidR="00F550EB">
        <w:rPr>
          <w:color w:val="000000"/>
        </w:rPr>
        <w:t xml:space="preserve"> Intoxicating Liquors</w:t>
      </w:r>
    </w:p>
    <w:p w14:paraId="678A8976"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43" w:history="1">
        <w:r>
          <w:rPr>
            <w:color w:val="0000FF"/>
            <w:u w:val="single"/>
          </w:rPr>
          <w:t>223I</w:t>
        </w:r>
      </w:hyperlink>
      <w:r>
        <w:rPr>
          <w:color w:val="000000"/>
        </w:rPr>
        <w:t xml:space="preserve"> Power to Control Traffic</w:t>
      </w:r>
    </w:p>
    <w:p w14:paraId="48C85E31"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44" w:history="1">
        <w:r>
          <w:rPr>
            <w:color w:val="0000FF"/>
            <w:u w:val="single"/>
          </w:rPr>
          <w:t>223k5</w:t>
        </w:r>
      </w:hyperlink>
      <w:r>
        <w:rPr>
          <w:color w:val="000000"/>
        </w:rPr>
        <w:t xml:space="preserve"> States</w:t>
      </w:r>
    </w:p>
    <w:p w14:paraId="49D24DF9" w14:textId="77777777" w:rsidR="00851258" w:rsidRDefault="00F550EB">
      <w:pPr>
        <w:widowControl w:val="0"/>
        <w:autoSpaceDE w:val="0"/>
        <w:autoSpaceDN w:val="0"/>
        <w:adjustRightInd w:val="0"/>
        <w:jc w:val="both"/>
        <w:rPr>
          <w:color w:val="000000"/>
          <w:sz w:val="24"/>
          <w:szCs w:val="24"/>
        </w:rPr>
      </w:pPr>
      <w:r>
        <w:rPr>
          <w:color w:val="000000"/>
        </w:rPr>
        <w:t xml:space="preserve">                </w:t>
      </w:r>
      <w:hyperlink r:id="rId145" w:history="1">
        <w:r>
          <w:rPr>
            <w:color w:val="0000FF"/>
            <w:u w:val="single"/>
          </w:rPr>
          <w:t>223k5.1</w:t>
        </w:r>
      </w:hyperlink>
      <w:r>
        <w:rPr>
          <w:color w:val="000000"/>
        </w:rPr>
        <w:t xml:space="preserve"> k. </w:t>
      </w:r>
      <w:proofErr w:type="gramStart"/>
      <w:r>
        <w:rPr>
          <w:color w:val="000000"/>
        </w:rPr>
        <w:t>In general.</w:t>
      </w:r>
      <w:proofErr w:type="gramEnd"/>
      <w:r>
        <w:rPr>
          <w:color w:val="000000"/>
        </w:rPr>
        <w:t xml:space="preserve"> </w:t>
      </w:r>
      <w:hyperlink r:id="rId146" w:history="1">
        <w:r>
          <w:rPr>
            <w:color w:val="0000FF"/>
            <w:u w:val="single"/>
          </w:rPr>
          <w:t>Most Cited Cases</w:t>
        </w:r>
      </w:hyperlink>
      <w:r>
        <w:rPr>
          <w:color w:val="000000"/>
        </w:rPr>
        <w:t xml:space="preserve"> </w:t>
      </w:r>
    </w:p>
    <w:p w14:paraId="240630EF" w14:textId="77777777" w:rsidR="00851258" w:rsidRDefault="00851258">
      <w:pPr>
        <w:widowControl w:val="0"/>
        <w:autoSpaceDE w:val="0"/>
        <w:autoSpaceDN w:val="0"/>
        <w:adjustRightInd w:val="0"/>
        <w:jc w:val="both"/>
        <w:rPr>
          <w:color w:val="000000"/>
          <w:sz w:val="24"/>
          <w:szCs w:val="24"/>
        </w:rPr>
      </w:pPr>
      <w:bookmarkStart w:id="32" w:name="Document1zzI1255c726442e11df9b8c85033233"/>
      <w:bookmarkEnd w:id="32"/>
    </w:p>
    <w:p w14:paraId="1C9014BF" w14:textId="77777777" w:rsidR="00851258" w:rsidRDefault="00F550EB">
      <w:pPr>
        <w:widowControl w:val="0"/>
        <w:autoSpaceDE w:val="0"/>
        <w:autoSpaceDN w:val="0"/>
        <w:adjustRightInd w:val="0"/>
        <w:ind w:firstLine="360"/>
        <w:jc w:val="both"/>
        <w:rPr>
          <w:color w:val="000000"/>
          <w:sz w:val="24"/>
          <w:szCs w:val="24"/>
        </w:rPr>
      </w:pPr>
      <w:r>
        <w:rPr>
          <w:color w:val="000000"/>
        </w:rPr>
        <w:t>Purposes of the Twenty-first Amendment, which ended Prohibition and gives states certain limited authority to regulate the transportation, importation, and use of alcohol within their borders, include promoting temperance, e</w:t>
      </w:r>
      <w:r>
        <w:rPr>
          <w:color w:val="000000"/>
        </w:rPr>
        <w:t>n</w:t>
      </w:r>
      <w:r>
        <w:rPr>
          <w:color w:val="000000"/>
        </w:rPr>
        <w:t xml:space="preserve">suring orderly market conditions, and raising revenue. </w:t>
      </w:r>
      <w:hyperlink r:id="rId147" w:history="1">
        <w:r>
          <w:rPr>
            <w:color w:val="0000FF"/>
            <w:u w:val="single"/>
          </w:rPr>
          <w:t>U.S.C.A. Const.Amend. 21</w:t>
        </w:r>
      </w:hyperlink>
      <w:r>
        <w:rPr>
          <w:color w:val="000000"/>
        </w:rPr>
        <w:t>.</w:t>
      </w:r>
    </w:p>
    <w:p w14:paraId="5E78A7A5" w14:textId="77777777" w:rsidR="00851258" w:rsidRDefault="00851258">
      <w:pPr>
        <w:widowControl w:val="0"/>
        <w:autoSpaceDE w:val="0"/>
        <w:autoSpaceDN w:val="0"/>
        <w:adjustRightInd w:val="0"/>
        <w:rPr>
          <w:color w:val="000000"/>
          <w:sz w:val="24"/>
          <w:szCs w:val="24"/>
        </w:rPr>
      </w:pPr>
    </w:p>
    <w:p w14:paraId="55C450FD" w14:textId="77777777" w:rsidR="00851258" w:rsidRDefault="00F550EB">
      <w:pPr>
        <w:widowControl w:val="0"/>
        <w:autoSpaceDE w:val="0"/>
        <w:autoSpaceDN w:val="0"/>
        <w:adjustRightInd w:val="0"/>
        <w:jc w:val="both"/>
        <w:rPr>
          <w:color w:val="000000"/>
          <w:sz w:val="24"/>
          <w:szCs w:val="24"/>
        </w:rPr>
      </w:pPr>
      <w:r>
        <w:rPr>
          <w:color w:val="000000"/>
        </w:rPr>
        <w:t>West Codenotes</w:t>
      </w:r>
    </w:p>
    <w:p w14:paraId="6763D0E6" w14:textId="77777777" w:rsidR="00851258" w:rsidRDefault="00F550EB">
      <w:pPr>
        <w:widowControl w:val="0"/>
        <w:autoSpaceDE w:val="0"/>
        <w:autoSpaceDN w:val="0"/>
        <w:adjustRightInd w:val="0"/>
        <w:jc w:val="both"/>
        <w:rPr>
          <w:color w:val="000000"/>
          <w:sz w:val="24"/>
          <w:szCs w:val="24"/>
        </w:rPr>
      </w:pPr>
      <w:r>
        <w:rPr>
          <w:color w:val="000000"/>
        </w:rPr>
        <w:t>Held Unconstitutional</w:t>
      </w:r>
      <w:hyperlink r:id="rId148" w:history="1">
        <w:r>
          <w:rPr>
            <w:color w:val="0000FF"/>
            <w:u w:val="single"/>
          </w:rPr>
          <w:t>M.G.L.A. c. 138, § 19F</w:t>
        </w:r>
      </w:hyperlink>
      <w:r>
        <w:rPr>
          <w:color w:val="000000"/>
        </w:rPr>
        <w:t>.</w:t>
      </w:r>
    </w:p>
    <w:p w14:paraId="7B520355" w14:textId="77777777" w:rsidR="00851258" w:rsidRDefault="00F550EB">
      <w:pPr>
        <w:widowControl w:val="0"/>
        <w:autoSpaceDE w:val="0"/>
        <w:autoSpaceDN w:val="0"/>
        <w:adjustRightInd w:val="0"/>
        <w:jc w:val="both"/>
        <w:rPr>
          <w:color w:val="000000"/>
          <w:sz w:val="24"/>
          <w:szCs w:val="24"/>
        </w:rPr>
      </w:pPr>
      <w:r>
        <w:rPr>
          <w:color w:val="000000"/>
        </w:rPr>
        <w:t>Recognized as Unconstitutional</w:t>
      </w:r>
      <w:hyperlink r:id="rId149" w:history="1">
        <w:r>
          <w:rPr>
            <w:color w:val="0000FF"/>
            <w:u w:val="single"/>
          </w:rPr>
          <w:t>M.G.L.A. c. 138, § 19B</w:t>
        </w:r>
      </w:hyperlink>
      <w:r>
        <w:rPr>
          <w:color w:val="000000"/>
        </w:rPr>
        <w:t>.</w:t>
      </w:r>
    </w:p>
    <w:p w14:paraId="1456D6C8" w14:textId="77777777" w:rsidR="00851258" w:rsidRDefault="00F550EB">
      <w:pPr>
        <w:widowControl w:val="0"/>
        <w:autoSpaceDE w:val="0"/>
        <w:autoSpaceDN w:val="0"/>
        <w:adjustRightInd w:val="0"/>
        <w:jc w:val="both"/>
        <w:rPr>
          <w:color w:val="000000"/>
          <w:sz w:val="24"/>
          <w:szCs w:val="24"/>
        </w:rPr>
      </w:pPr>
      <w:r>
        <w:rPr>
          <w:color w:val="000000"/>
        </w:rPr>
        <w:t>Recognized as Invalid</w:t>
      </w:r>
      <w:hyperlink r:id="rId150" w:history="1">
        <w:r>
          <w:rPr>
            <w:color w:val="0000FF"/>
            <w:u w:val="single"/>
          </w:rPr>
          <w:t>KRS 243.155</w:t>
        </w:r>
      </w:hyperlink>
      <w:r>
        <w:rPr>
          <w:color w:val="000000"/>
        </w:rPr>
        <w:t xml:space="preserve">. </w:t>
      </w:r>
      <w:hyperlink r:id="rId151" w:history="1">
        <w:r>
          <w:rPr>
            <w:color w:val="0000FF"/>
            <w:u w:val="single"/>
          </w:rPr>
          <w:t>David Hadas</w:t>
        </w:r>
      </w:hyperlink>
      <w:r>
        <w:rPr>
          <w:color w:val="000000"/>
        </w:rPr>
        <w:t xml:space="preserve">, Assistant Attorney General, with whom </w:t>
      </w:r>
      <w:hyperlink r:id="rId152" w:history="1">
        <w:r>
          <w:rPr>
            <w:color w:val="0000FF"/>
            <w:u w:val="single"/>
          </w:rPr>
          <w:t>Martha Coakley</w:t>
        </w:r>
      </w:hyperlink>
      <w:r>
        <w:rPr>
          <w:color w:val="000000"/>
        </w:rPr>
        <w:t>, Atto</w:t>
      </w:r>
      <w:r>
        <w:rPr>
          <w:color w:val="000000"/>
        </w:rPr>
        <w:t>r</w:t>
      </w:r>
      <w:r>
        <w:rPr>
          <w:color w:val="000000"/>
        </w:rPr>
        <w:t xml:space="preserve">ney General of the State of Massachusetts, and </w:t>
      </w:r>
      <w:hyperlink r:id="rId153" w:history="1">
        <w:r>
          <w:rPr>
            <w:color w:val="0000FF"/>
            <w:u w:val="single"/>
          </w:rPr>
          <w:t>Thomas A. Barnico</w:t>
        </w:r>
      </w:hyperlink>
      <w:r>
        <w:rPr>
          <w:color w:val="000000"/>
        </w:rPr>
        <w:t>, Assistant Attorney General, were on brief for the appellants.</w:t>
      </w:r>
    </w:p>
    <w:p w14:paraId="627A76B8" w14:textId="77777777" w:rsidR="00851258" w:rsidRDefault="00851258">
      <w:pPr>
        <w:widowControl w:val="0"/>
        <w:autoSpaceDE w:val="0"/>
        <w:autoSpaceDN w:val="0"/>
        <w:adjustRightInd w:val="0"/>
        <w:rPr>
          <w:color w:val="000000"/>
          <w:sz w:val="24"/>
          <w:szCs w:val="24"/>
        </w:rPr>
      </w:pPr>
    </w:p>
    <w:p w14:paraId="0F29564D" w14:textId="77777777" w:rsidR="00851258" w:rsidRDefault="000A52EB">
      <w:pPr>
        <w:widowControl w:val="0"/>
        <w:autoSpaceDE w:val="0"/>
        <w:autoSpaceDN w:val="0"/>
        <w:adjustRightInd w:val="0"/>
        <w:jc w:val="both"/>
        <w:rPr>
          <w:color w:val="000000"/>
          <w:sz w:val="24"/>
          <w:szCs w:val="24"/>
        </w:rPr>
      </w:pPr>
      <w:hyperlink r:id="rId154" w:history="1">
        <w:r w:rsidR="00F550EB">
          <w:rPr>
            <w:color w:val="0000FF"/>
            <w:u w:val="single"/>
          </w:rPr>
          <w:t>Michael D. Madigan</w:t>
        </w:r>
      </w:hyperlink>
      <w:r w:rsidR="00F550EB">
        <w:rPr>
          <w:color w:val="000000"/>
        </w:rPr>
        <w:t>, with whom Stephen M. Diamond and Madigan, Dahl &amp; Harlan, P.A., were on brief for the National Beer Wholesalers Association, amicus curiae.</w:t>
      </w:r>
    </w:p>
    <w:p w14:paraId="3FE07933" w14:textId="77777777" w:rsidR="00851258" w:rsidRDefault="00851258">
      <w:pPr>
        <w:widowControl w:val="0"/>
        <w:autoSpaceDE w:val="0"/>
        <w:autoSpaceDN w:val="0"/>
        <w:adjustRightInd w:val="0"/>
        <w:rPr>
          <w:color w:val="000000"/>
          <w:sz w:val="24"/>
          <w:szCs w:val="24"/>
        </w:rPr>
      </w:pPr>
    </w:p>
    <w:p w14:paraId="21968055" w14:textId="77777777" w:rsidR="00851258" w:rsidRDefault="000A52EB">
      <w:pPr>
        <w:widowControl w:val="0"/>
        <w:autoSpaceDE w:val="0"/>
        <w:autoSpaceDN w:val="0"/>
        <w:adjustRightInd w:val="0"/>
        <w:jc w:val="both"/>
        <w:rPr>
          <w:color w:val="000000"/>
          <w:sz w:val="24"/>
          <w:szCs w:val="24"/>
        </w:rPr>
      </w:pPr>
      <w:hyperlink r:id="rId155" w:history="1">
        <w:r w:rsidR="00F550EB">
          <w:rPr>
            <w:color w:val="0000FF"/>
            <w:u w:val="single"/>
          </w:rPr>
          <w:t>Lisa Hibner Tavani</w:t>
        </w:r>
      </w:hyperlink>
      <w:r w:rsidR="00F550EB">
        <w:rPr>
          <w:color w:val="000000"/>
        </w:rPr>
        <w:t xml:space="preserve">, Deputy Attorney General, with whom Anne Milgram, Attorney General of the State of New Jersey, and </w:t>
      </w:r>
      <w:hyperlink r:id="rId156" w:history="1">
        <w:r w:rsidR="00F550EB">
          <w:rPr>
            <w:color w:val="0000FF"/>
            <w:u w:val="single"/>
          </w:rPr>
          <w:t>Lorinda Lasus</w:t>
        </w:r>
      </w:hyperlink>
      <w:r w:rsidR="00F550EB">
        <w:rPr>
          <w:color w:val="000000"/>
        </w:rPr>
        <w:t>, Deputy Attorney General were on brief for the states of New Jersey, Ohio, Rhode Island, Utah, and Wyoming, amici curiae.</w:t>
      </w:r>
    </w:p>
    <w:p w14:paraId="25C5F873" w14:textId="77777777" w:rsidR="00851258" w:rsidRDefault="00851258">
      <w:pPr>
        <w:widowControl w:val="0"/>
        <w:autoSpaceDE w:val="0"/>
        <w:autoSpaceDN w:val="0"/>
        <w:adjustRightInd w:val="0"/>
        <w:rPr>
          <w:color w:val="000000"/>
          <w:sz w:val="24"/>
          <w:szCs w:val="24"/>
        </w:rPr>
      </w:pPr>
    </w:p>
    <w:p w14:paraId="36D916C4" w14:textId="77777777" w:rsidR="00851258" w:rsidRDefault="000A52EB">
      <w:pPr>
        <w:widowControl w:val="0"/>
        <w:autoSpaceDE w:val="0"/>
        <w:autoSpaceDN w:val="0"/>
        <w:adjustRightInd w:val="0"/>
        <w:jc w:val="both"/>
        <w:rPr>
          <w:color w:val="000000"/>
          <w:sz w:val="24"/>
          <w:szCs w:val="24"/>
        </w:rPr>
      </w:pPr>
      <w:hyperlink r:id="rId157" w:history="1">
        <w:r w:rsidR="00F550EB">
          <w:rPr>
            <w:color w:val="0000FF"/>
            <w:u w:val="single"/>
          </w:rPr>
          <w:t>Evan T. Lawson</w:t>
        </w:r>
      </w:hyperlink>
      <w:r w:rsidR="00F550EB">
        <w:rPr>
          <w:color w:val="000000"/>
        </w:rPr>
        <w:t xml:space="preserve">, with whom </w:t>
      </w:r>
      <w:hyperlink r:id="rId158" w:history="1">
        <w:r w:rsidR="00F550EB">
          <w:rPr>
            <w:color w:val="0000FF"/>
            <w:u w:val="single"/>
          </w:rPr>
          <w:t>Michael Williams</w:t>
        </w:r>
      </w:hyperlink>
      <w:r w:rsidR="00F550EB">
        <w:rPr>
          <w:color w:val="000000"/>
        </w:rPr>
        <w:t xml:space="preserve">, Lawson &amp; Weitzen, LLP, and </w:t>
      </w:r>
      <w:hyperlink r:id="rId159" w:history="1">
        <w:r w:rsidR="00F550EB">
          <w:rPr>
            <w:color w:val="0000FF"/>
            <w:u w:val="single"/>
          </w:rPr>
          <w:t>Louis A. Cassis</w:t>
        </w:r>
      </w:hyperlink>
      <w:r w:rsidR="00F550EB">
        <w:rPr>
          <w:color w:val="000000"/>
        </w:rPr>
        <w:t xml:space="preserve"> were on brief for Wine &amp; Spirits Wholesalers of Massachusetts, Inc., Wine &amp; Spirits Wholesalers of America, Inc., American Beve</w:t>
      </w:r>
      <w:r w:rsidR="00F550EB">
        <w:rPr>
          <w:color w:val="000000"/>
        </w:rPr>
        <w:t>r</w:t>
      </w:r>
      <w:r w:rsidR="00F550EB">
        <w:rPr>
          <w:color w:val="000000"/>
        </w:rPr>
        <w:t>age Licensees, and Sazerac Company, amici curiae.</w:t>
      </w:r>
    </w:p>
    <w:p w14:paraId="414B1F84" w14:textId="77777777" w:rsidR="00851258" w:rsidRDefault="00851258">
      <w:pPr>
        <w:widowControl w:val="0"/>
        <w:autoSpaceDE w:val="0"/>
        <w:autoSpaceDN w:val="0"/>
        <w:adjustRightInd w:val="0"/>
        <w:rPr>
          <w:color w:val="000000"/>
          <w:sz w:val="24"/>
          <w:szCs w:val="24"/>
        </w:rPr>
      </w:pPr>
    </w:p>
    <w:p w14:paraId="7A04DB46" w14:textId="77777777" w:rsidR="00851258" w:rsidRDefault="00F550EB">
      <w:pPr>
        <w:widowControl w:val="0"/>
        <w:autoSpaceDE w:val="0"/>
        <w:autoSpaceDN w:val="0"/>
        <w:adjustRightInd w:val="0"/>
        <w:jc w:val="both"/>
        <w:rPr>
          <w:color w:val="000000"/>
          <w:sz w:val="24"/>
          <w:szCs w:val="24"/>
        </w:rPr>
      </w:pPr>
      <w:r>
        <w:rPr>
          <w:color w:val="000000"/>
        </w:rPr>
        <w:t xml:space="preserve">Tracy K. Genesen, with whom </w:t>
      </w:r>
      <w:hyperlink r:id="rId160" w:history="1">
        <w:r>
          <w:rPr>
            <w:color w:val="0000FF"/>
            <w:u w:val="single"/>
          </w:rPr>
          <w:t>Kenneth W. Starr</w:t>
        </w:r>
      </w:hyperlink>
      <w:r>
        <w:rPr>
          <w:color w:val="000000"/>
        </w:rPr>
        <w:t xml:space="preserve">, </w:t>
      </w:r>
      <w:hyperlink r:id="rId161" w:history="1">
        <w:r>
          <w:rPr>
            <w:color w:val="0000FF"/>
            <w:u w:val="single"/>
          </w:rPr>
          <w:t>Micah C.E. Osgood</w:t>
        </w:r>
      </w:hyperlink>
      <w:r>
        <w:rPr>
          <w:color w:val="000000"/>
        </w:rPr>
        <w:t xml:space="preserve">, </w:t>
      </w:r>
      <w:hyperlink r:id="rId162" w:history="1">
        <w:r>
          <w:rPr>
            <w:color w:val="0000FF"/>
            <w:u w:val="single"/>
          </w:rPr>
          <w:t>Gerald J. Caruso</w:t>
        </w:r>
      </w:hyperlink>
      <w:r>
        <w:rPr>
          <w:color w:val="000000"/>
        </w:rPr>
        <w:t xml:space="preserve">, </w:t>
      </w:r>
      <w:hyperlink r:id="rId163" w:history="1">
        <w:r>
          <w:rPr>
            <w:color w:val="0000FF"/>
            <w:u w:val="single"/>
          </w:rPr>
          <w:t>Susan E. Engel</w:t>
        </w:r>
      </w:hyperlink>
      <w:r>
        <w:rPr>
          <w:color w:val="000000"/>
        </w:rPr>
        <w:t xml:space="preserve">, and </w:t>
      </w:r>
      <w:hyperlink r:id="rId164" w:history="1">
        <w:r>
          <w:rPr>
            <w:color w:val="0000FF"/>
            <w:u w:val="single"/>
          </w:rPr>
          <w:t>Eliz</w:t>
        </w:r>
        <w:r>
          <w:rPr>
            <w:color w:val="0000FF"/>
            <w:u w:val="single"/>
          </w:rPr>
          <w:t>a</w:t>
        </w:r>
        <w:r>
          <w:rPr>
            <w:color w:val="0000FF"/>
            <w:u w:val="single"/>
          </w:rPr>
          <w:t>beth M. Locke</w:t>
        </w:r>
      </w:hyperlink>
      <w:r>
        <w:rPr>
          <w:color w:val="000000"/>
        </w:rPr>
        <w:t xml:space="preserve"> were on brief for the appellees.</w:t>
      </w:r>
    </w:p>
    <w:p w14:paraId="275D01D8" w14:textId="77777777" w:rsidR="00851258" w:rsidRDefault="00851258">
      <w:pPr>
        <w:widowControl w:val="0"/>
        <w:autoSpaceDE w:val="0"/>
        <w:autoSpaceDN w:val="0"/>
        <w:adjustRightInd w:val="0"/>
        <w:rPr>
          <w:color w:val="000000"/>
          <w:sz w:val="24"/>
          <w:szCs w:val="24"/>
        </w:rPr>
      </w:pPr>
    </w:p>
    <w:p w14:paraId="361C8739" w14:textId="77777777" w:rsidR="00851258" w:rsidRDefault="000A52EB">
      <w:pPr>
        <w:widowControl w:val="0"/>
        <w:autoSpaceDE w:val="0"/>
        <w:autoSpaceDN w:val="0"/>
        <w:adjustRightInd w:val="0"/>
        <w:jc w:val="both"/>
        <w:rPr>
          <w:color w:val="000000"/>
          <w:sz w:val="24"/>
          <w:szCs w:val="24"/>
        </w:rPr>
      </w:pPr>
      <w:hyperlink r:id="rId165" w:history="1">
        <w:r w:rsidR="00F550EB">
          <w:rPr>
            <w:color w:val="0000FF"/>
            <w:u w:val="single"/>
          </w:rPr>
          <w:t>Bruce L. Hay</w:t>
        </w:r>
      </w:hyperlink>
      <w:r w:rsidR="00F550EB">
        <w:rPr>
          <w:color w:val="000000"/>
        </w:rPr>
        <w:t xml:space="preserve"> for Wine Institute, WineAmerica, Oregon Winegrowers Association, Virginia Wineries Association, Washington Wine Institute, Madera Vintners Association, Monterey County Vintners and Growers Association, and Napa Valley Vintners, amici curiae.</w:t>
      </w:r>
    </w:p>
    <w:p w14:paraId="7F7C61AE" w14:textId="77777777" w:rsidR="00851258" w:rsidRDefault="00851258">
      <w:pPr>
        <w:widowControl w:val="0"/>
        <w:autoSpaceDE w:val="0"/>
        <w:autoSpaceDN w:val="0"/>
        <w:adjustRightInd w:val="0"/>
        <w:rPr>
          <w:color w:val="000000"/>
          <w:sz w:val="24"/>
          <w:szCs w:val="24"/>
        </w:rPr>
      </w:pPr>
    </w:p>
    <w:p w14:paraId="61BC5774" w14:textId="77777777" w:rsidR="00851258" w:rsidRDefault="00F550EB">
      <w:pPr>
        <w:widowControl w:val="0"/>
        <w:autoSpaceDE w:val="0"/>
        <w:autoSpaceDN w:val="0"/>
        <w:adjustRightInd w:val="0"/>
        <w:jc w:val="both"/>
        <w:rPr>
          <w:color w:val="000000"/>
          <w:sz w:val="24"/>
          <w:szCs w:val="24"/>
        </w:rPr>
      </w:pPr>
      <w:proofErr w:type="gramStart"/>
      <w:r>
        <w:rPr>
          <w:color w:val="000000"/>
        </w:rPr>
        <w:t xml:space="preserve">Before </w:t>
      </w:r>
      <w:hyperlink r:id="rId166" w:history="1">
        <w:r>
          <w:rPr>
            <w:color w:val="0000FF"/>
            <w:u w:val="single"/>
          </w:rPr>
          <w:t>LYNCH</w:t>
        </w:r>
      </w:hyperlink>
      <w:r>
        <w:rPr>
          <w:color w:val="000000"/>
        </w:rPr>
        <w:t xml:space="preserve">, Chief Judge, </w:t>
      </w:r>
      <w:hyperlink r:id="rId167" w:history="1">
        <w:r>
          <w:rPr>
            <w:color w:val="0000FF"/>
            <w:u w:val="single"/>
          </w:rPr>
          <w:t>STAHL</w:t>
        </w:r>
      </w:hyperlink>
      <w:r>
        <w:rPr>
          <w:color w:val="000000"/>
        </w:rPr>
        <w:t xml:space="preserve">, Circuit Judge, and DiCLERICO, </w:t>
      </w:r>
      <w:hyperlink w:anchor="Document1zzB0012021127811" w:history="1">
        <w:r>
          <w:rPr>
            <w:color w:val="0000FF"/>
            <w:u w:val="single"/>
            <w:vertAlign w:val="superscript"/>
          </w:rPr>
          <w:t>FN*</w:t>
        </w:r>
      </w:hyperlink>
      <w:bookmarkStart w:id="33" w:name="Document1zzF0012021127811"/>
      <w:bookmarkEnd w:id="33"/>
      <w:r>
        <w:rPr>
          <w:color w:val="000000"/>
        </w:rPr>
        <w:t xml:space="preserve"> District Judge.</w:t>
      </w:r>
      <w:proofErr w:type="gramEnd"/>
    </w:p>
    <w:p w14:paraId="1173F81A" w14:textId="77777777" w:rsidR="00851258" w:rsidRDefault="00851258">
      <w:pPr>
        <w:widowControl w:val="0"/>
        <w:autoSpaceDE w:val="0"/>
        <w:autoSpaceDN w:val="0"/>
        <w:adjustRightInd w:val="0"/>
        <w:rPr>
          <w:color w:val="000000"/>
          <w:sz w:val="24"/>
          <w:szCs w:val="24"/>
        </w:rPr>
      </w:pPr>
    </w:p>
    <w:p w14:paraId="2901B3B2" w14:textId="77777777" w:rsidR="00851258" w:rsidRDefault="000A52EB">
      <w:pPr>
        <w:widowControl w:val="0"/>
        <w:autoSpaceDE w:val="0"/>
        <w:autoSpaceDN w:val="0"/>
        <w:adjustRightInd w:val="0"/>
        <w:ind w:left="720"/>
        <w:jc w:val="both"/>
        <w:rPr>
          <w:color w:val="000000"/>
          <w:sz w:val="24"/>
          <w:szCs w:val="24"/>
        </w:rPr>
      </w:pPr>
      <w:hyperlink w:anchor="Document1zzF0012021127811" w:history="1">
        <w:proofErr w:type="gramStart"/>
        <w:r w:rsidR="00F550EB">
          <w:rPr>
            <w:color w:val="0000FF"/>
            <w:u w:val="single"/>
          </w:rPr>
          <w:t>FN*</w:t>
        </w:r>
      </w:hyperlink>
      <w:bookmarkStart w:id="34" w:name="Document1zzB0012021127811"/>
      <w:bookmarkEnd w:id="34"/>
      <w:r w:rsidR="00F550EB">
        <w:rPr>
          <w:color w:val="000000"/>
        </w:rPr>
        <w:t xml:space="preserve"> Of the District of New Hampshire, sitting by designation.</w:t>
      </w:r>
      <w:proofErr w:type="gramEnd"/>
    </w:p>
    <w:p w14:paraId="41577A9F" w14:textId="77777777" w:rsidR="00851258" w:rsidRDefault="00851258">
      <w:pPr>
        <w:widowControl w:val="0"/>
        <w:autoSpaceDE w:val="0"/>
        <w:autoSpaceDN w:val="0"/>
        <w:adjustRightInd w:val="0"/>
        <w:rPr>
          <w:color w:val="000000"/>
          <w:sz w:val="24"/>
          <w:szCs w:val="24"/>
        </w:rPr>
      </w:pPr>
    </w:p>
    <w:p w14:paraId="54080020" w14:textId="77777777" w:rsidR="00851258" w:rsidRDefault="000A52EB">
      <w:pPr>
        <w:widowControl w:val="0"/>
        <w:autoSpaceDE w:val="0"/>
        <w:autoSpaceDN w:val="0"/>
        <w:adjustRightInd w:val="0"/>
        <w:jc w:val="both"/>
        <w:rPr>
          <w:color w:val="000000"/>
          <w:sz w:val="24"/>
          <w:szCs w:val="24"/>
        </w:rPr>
      </w:pPr>
      <w:hyperlink r:id="rId168" w:history="1">
        <w:r w:rsidR="00F550EB">
          <w:rPr>
            <w:color w:val="0000FF"/>
            <w:u w:val="single"/>
          </w:rPr>
          <w:t>LYNCH</w:t>
        </w:r>
      </w:hyperlink>
      <w:r w:rsidR="00F550EB">
        <w:rPr>
          <w:color w:val="000000"/>
        </w:rPr>
        <w:t>, Chief Judge.</w:t>
      </w:r>
    </w:p>
    <w:p w14:paraId="51F9A7B6" w14:textId="77777777" w:rsidR="00851258" w:rsidRDefault="00F550EB">
      <w:pPr>
        <w:widowControl w:val="0"/>
        <w:autoSpaceDE w:val="0"/>
        <w:autoSpaceDN w:val="0"/>
        <w:adjustRightInd w:val="0"/>
        <w:ind w:firstLine="360"/>
        <w:jc w:val="both"/>
        <w:rPr>
          <w:color w:val="000000"/>
          <w:sz w:val="24"/>
          <w:szCs w:val="24"/>
        </w:rPr>
      </w:pPr>
      <w:proofErr w:type="gramStart"/>
      <w:r>
        <w:rPr>
          <w:color w:val="000000"/>
        </w:rPr>
        <w:t>Massachusetts</w:t>
      </w:r>
      <w:proofErr w:type="gramEnd"/>
      <w:r>
        <w:rPr>
          <w:color w:val="000000"/>
        </w:rPr>
        <w:t xml:space="preserve"> officials appeal from an injunction against a 2006 Massachusetts statute establishing differential methods by which wineries distribute wines in Massachusetts, </w:t>
      </w:r>
      <w:hyperlink r:id="rId169" w:history="1">
        <w:r>
          <w:rPr>
            <w:color w:val="0000FF"/>
            <w:u w:val="single"/>
          </w:rPr>
          <w:t>Mass. Gen. Laws ch. 138, § 19F</w:t>
        </w:r>
      </w:hyperlink>
      <w:r>
        <w:rPr>
          <w:color w:val="000000"/>
        </w:rPr>
        <w:t xml:space="preserve">. The district court enjoined enforcement of </w:t>
      </w:r>
      <w:hyperlink r:id="rId170" w:history="1">
        <w:r>
          <w:rPr>
            <w:color w:val="0000FF"/>
            <w:u w:val="single"/>
          </w:rPr>
          <w:t>§ 19F</w:t>
        </w:r>
      </w:hyperlink>
      <w:r>
        <w:rPr>
          <w:color w:val="000000"/>
        </w:rPr>
        <w:t xml:space="preserve"> on the ground that the law discriminates against interstate commerce in violation of the Commerce Clause of the United States Constitution. </w:t>
      </w:r>
      <w:r>
        <w:rPr>
          <w:i/>
          <w:iCs/>
          <w:color w:val="000000"/>
        </w:rPr>
        <w:t>See Family Winemakers of Cal. v. Jenkins,</w:t>
      </w:r>
      <w:r>
        <w:rPr>
          <w:color w:val="000000"/>
        </w:rPr>
        <w:t xml:space="preserve"> No. 1:06-cv-11682-RWZ at 17-28 (D.Mass. </w:t>
      </w:r>
      <w:proofErr w:type="gramStart"/>
      <w:r>
        <w:rPr>
          <w:color w:val="000000"/>
        </w:rPr>
        <w:t>Nov. 19, 2008) (order granting summary judgment).</w:t>
      </w:r>
      <w:proofErr w:type="gramEnd"/>
    </w:p>
    <w:p w14:paraId="71A3D405" w14:textId="77777777" w:rsidR="00851258" w:rsidRDefault="00851258">
      <w:pPr>
        <w:widowControl w:val="0"/>
        <w:autoSpaceDE w:val="0"/>
        <w:autoSpaceDN w:val="0"/>
        <w:adjustRightInd w:val="0"/>
        <w:rPr>
          <w:color w:val="000000"/>
          <w:sz w:val="24"/>
          <w:szCs w:val="24"/>
        </w:rPr>
      </w:pPr>
    </w:p>
    <w:p w14:paraId="3509BB07"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briefly summarize the basis for the lawsuit, the issues presented, and our resolution of them before turning to the supporting analysis. </w:t>
      </w:r>
      <w:hyperlink r:id="rId171" w:history="1">
        <w:r>
          <w:rPr>
            <w:color w:val="0000FF"/>
            <w:u w:val="single"/>
          </w:rPr>
          <w:t>Section 19F</w:t>
        </w:r>
      </w:hyperlink>
      <w:r>
        <w:rPr>
          <w:color w:val="000000"/>
        </w:rPr>
        <w:t xml:space="preserve"> only allows “small” wineries, defined by Massachusetts as those producing 30,000 gallons or less of grape wine a year, to obtain a “small winery shipping license.” This license allows them to sell their wines in Massachusetts in three ways: by shipping directly to consumers, through wholesaler distribution, and through retail distribution. All of Massachusetts's wineries are “small” wineries. Some out-of-state wineries also meet this definition.</w:t>
      </w:r>
    </w:p>
    <w:p w14:paraId="5158D515" w14:textId="77777777" w:rsidR="00851258" w:rsidRDefault="00851258">
      <w:pPr>
        <w:widowControl w:val="0"/>
        <w:autoSpaceDE w:val="0"/>
        <w:autoSpaceDN w:val="0"/>
        <w:adjustRightInd w:val="0"/>
        <w:rPr>
          <w:color w:val="000000"/>
          <w:sz w:val="24"/>
          <w:szCs w:val="24"/>
        </w:rPr>
      </w:pPr>
    </w:p>
    <w:p w14:paraId="57F362CA"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Wines from “small” </w:t>
      </w:r>
      <w:proofErr w:type="gramStart"/>
      <w:r>
        <w:rPr>
          <w:color w:val="000000"/>
        </w:rPr>
        <w:t>Massachusetts</w:t>
      </w:r>
      <w:proofErr w:type="gramEnd"/>
      <w:r>
        <w:rPr>
          <w:color w:val="000000"/>
        </w:rPr>
        <w:t xml:space="preserve"> wineries compete with wines from “large” wineries, which Massachusetts has defined as those producing more than 30,000 gallons of grape wine annually. These “large” wineries must choose between relying upon wholesalers to distribute their wines </w:t>
      </w:r>
      <w:proofErr w:type="gramStart"/>
      <w:r>
        <w:rPr>
          <w:color w:val="000000"/>
        </w:rPr>
        <w:t>in-state</w:t>
      </w:r>
      <w:proofErr w:type="gramEnd"/>
      <w:r>
        <w:rPr>
          <w:color w:val="000000"/>
        </w:rPr>
        <w:t xml:space="preserve"> or applying for a “large winery shipping license” to sell directly to Massachusetts consumers. They cannot, by law, use both methods to sell their wines in Massachusetts, and they cannot sell wines directly to retailers under either option. No “large” wineries are located inside Massachusetts.</w:t>
      </w:r>
    </w:p>
    <w:p w14:paraId="2F21C942" w14:textId="77777777" w:rsidR="00851258" w:rsidRDefault="00851258">
      <w:pPr>
        <w:widowControl w:val="0"/>
        <w:autoSpaceDE w:val="0"/>
        <w:autoSpaceDN w:val="0"/>
        <w:adjustRightInd w:val="0"/>
        <w:rPr>
          <w:color w:val="000000"/>
          <w:sz w:val="24"/>
          <w:szCs w:val="24"/>
        </w:rPr>
      </w:pPr>
    </w:p>
    <w:p w14:paraId="3E32B5B4"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Plaintiffs, a group of California winemakers and Massachusetts residents, assert </w:t>
      </w:r>
      <w:hyperlink r:id="rId172" w:history="1">
        <w:r>
          <w:rPr>
            <w:color w:val="0000FF"/>
            <w:u w:val="single"/>
          </w:rPr>
          <w:t>§ 19F</w:t>
        </w:r>
      </w:hyperlink>
      <w:r>
        <w:rPr>
          <w:color w:val="000000"/>
        </w:rPr>
        <w:t xml:space="preserve"> was designed with the purpose, and has the effect, of advantaging Massachusetts wineries to the detriment of those wineries that produce 98 percent of the country's wine, in violation of the Commerce Clause. Massachusetts defends </w:t>
      </w:r>
      <w:hyperlink r:id="rId173" w:history="1">
        <w:r>
          <w:rPr>
            <w:color w:val="0000FF"/>
            <w:u w:val="single"/>
          </w:rPr>
          <w:t>§ 19F</w:t>
        </w:r>
      </w:hyperlink>
      <w:r>
        <w:rPr>
          <w:color w:val="000000"/>
        </w:rPr>
        <w:t xml:space="preserve"> on the basis that its law has neither a discriminatory purpose nor a discriminatory effect. Massachusetts has not argued in its briefs that there are no legitimate alternative methods of regulation to serve </w:t>
      </w:r>
      <w:hyperlink r:id="rId174" w:history="1">
        <w:r>
          <w:rPr>
            <w:color w:val="0000FF"/>
            <w:u w:val="single"/>
          </w:rPr>
          <w:t>§ 19F</w:t>
        </w:r>
      </w:hyperlink>
      <w:r>
        <w:rPr>
          <w:color w:val="000000"/>
        </w:rPr>
        <w:t>'s asserted purposes. Massach</w:t>
      </w:r>
      <w:r>
        <w:rPr>
          <w:color w:val="000000"/>
        </w:rPr>
        <w:t>u</w:t>
      </w:r>
      <w:r>
        <w:rPr>
          <w:color w:val="000000"/>
        </w:rPr>
        <w:t>setts also argues that under the Twenty-first Amendment, state laws are immunized from Commerce Clause scrutiny unless the laws discriminate on their face.</w:t>
      </w:r>
    </w:p>
    <w:p w14:paraId="3A71943B" w14:textId="77777777" w:rsidR="00851258" w:rsidRDefault="00851258">
      <w:pPr>
        <w:widowControl w:val="0"/>
        <w:autoSpaceDE w:val="0"/>
        <w:autoSpaceDN w:val="0"/>
        <w:adjustRightInd w:val="0"/>
        <w:rPr>
          <w:color w:val="000000"/>
          <w:sz w:val="24"/>
          <w:szCs w:val="24"/>
        </w:rPr>
      </w:pPr>
    </w:p>
    <w:p w14:paraId="32506D1B"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primary question before us is whether </w:t>
      </w:r>
      <w:hyperlink r:id="rId175" w:history="1">
        <w:r>
          <w:rPr>
            <w:color w:val="0000FF"/>
            <w:u w:val="single"/>
          </w:rPr>
          <w:t>§ 19F</w:t>
        </w:r>
      </w:hyperlink>
      <w:r>
        <w:rPr>
          <w:color w:val="000000"/>
        </w:rPr>
        <w:t xml:space="preserve"> unconstitutionally discriminates against interstate commerce in light of both the Commerce Clause, </w:t>
      </w:r>
      <w:hyperlink w:anchor="Document1zzB00212021127811" w:history="1">
        <w:r>
          <w:rPr>
            <w:color w:val="0000FF"/>
            <w:u w:val="single"/>
            <w:vertAlign w:val="superscript"/>
          </w:rPr>
          <w:t>FN1</w:t>
        </w:r>
      </w:hyperlink>
      <w:bookmarkStart w:id="35" w:name="Document1zzF00212021127811"/>
      <w:bookmarkEnd w:id="35"/>
      <w:r>
        <w:rPr>
          <w:color w:val="000000"/>
        </w:rPr>
        <w:t xml:space="preserve"> </w:t>
      </w:r>
      <w:hyperlink r:id="rId176" w:history="1">
        <w:r>
          <w:rPr>
            <w:color w:val="0000FF"/>
            <w:u w:val="single"/>
          </w:rPr>
          <w:t xml:space="preserve">art. </w:t>
        </w:r>
        <w:proofErr w:type="gramStart"/>
        <w:r>
          <w:rPr>
            <w:color w:val="0000FF"/>
            <w:u w:val="single"/>
          </w:rPr>
          <w:t>I, § 8, cl. 3</w:t>
        </w:r>
      </w:hyperlink>
      <w:r>
        <w:rPr>
          <w:color w:val="000000"/>
        </w:rPr>
        <w:t>, and § 2 of the Twenty-first Amendment.</w:t>
      </w:r>
      <w:proofErr w:type="gramEnd"/>
      <w:r>
        <w:rPr>
          <w:color w:val="000000"/>
        </w:rPr>
        <w:t xml:space="preserve"> </w:t>
      </w:r>
      <w:hyperlink w:anchor="Document1zzB00322021127811" w:history="1">
        <w:r>
          <w:rPr>
            <w:color w:val="0000FF"/>
            <w:u w:val="single"/>
            <w:vertAlign w:val="superscript"/>
          </w:rPr>
          <w:t>FN2</w:t>
        </w:r>
      </w:hyperlink>
      <w:bookmarkStart w:id="36" w:name="Document1zzF00322021127811"/>
      <w:bookmarkEnd w:id="36"/>
    </w:p>
    <w:p w14:paraId="52767E32" w14:textId="77777777" w:rsidR="00851258" w:rsidRDefault="00851258">
      <w:pPr>
        <w:widowControl w:val="0"/>
        <w:autoSpaceDE w:val="0"/>
        <w:autoSpaceDN w:val="0"/>
        <w:adjustRightInd w:val="0"/>
        <w:rPr>
          <w:color w:val="000000"/>
          <w:sz w:val="24"/>
          <w:szCs w:val="24"/>
        </w:rPr>
      </w:pPr>
    </w:p>
    <w:p w14:paraId="26D438C1" w14:textId="77777777" w:rsidR="00851258" w:rsidRDefault="000A52EB">
      <w:pPr>
        <w:widowControl w:val="0"/>
        <w:autoSpaceDE w:val="0"/>
        <w:autoSpaceDN w:val="0"/>
        <w:adjustRightInd w:val="0"/>
        <w:ind w:left="720"/>
        <w:jc w:val="both"/>
        <w:rPr>
          <w:color w:val="000000"/>
          <w:sz w:val="24"/>
          <w:szCs w:val="24"/>
        </w:rPr>
      </w:pPr>
      <w:hyperlink w:anchor="Document1zzF00212021127811" w:history="1">
        <w:r w:rsidR="00F550EB">
          <w:rPr>
            <w:color w:val="0000FF"/>
            <w:u w:val="single"/>
          </w:rPr>
          <w:t>FN1.</w:t>
        </w:r>
      </w:hyperlink>
      <w:bookmarkStart w:id="37" w:name="Document1zzB00212021127811"/>
      <w:bookmarkEnd w:id="37"/>
      <w:r w:rsidR="00F550EB">
        <w:rPr>
          <w:color w:val="000000"/>
        </w:rPr>
        <w:t xml:space="preserve"> The Commerce Clause vests Congress with the authority to “regulate Commerce ... among the several States.” </w:t>
      </w:r>
      <w:hyperlink r:id="rId177" w:history="1">
        <w:proofErr w:type="gramStart"/>
        <w:r w:rsidR="00F550EB">
          <w:rPr>
            <w:color w:val="0000FF"/>
            <w:u w:val="single"/>
          </w:rPr>
          <w:t>U.S. Const. art.</w:t>
        </w:r>
        <w:proofErr w:type="gramEnd"/>
        <w:r w:rsidR="00F550EB">
          <w:rPr>
            <w:color w:val="0000FF"/>
            <w:u w:val="single"/>
          </w:rPr>
          <w:t xml:space="preserve"> </w:t>
        </w:r>
        <w:proofErr w:type="gramStart"/>
        <w:r w:rsidR="00F550EB">
          <w:rPr>
            <w:color w:val="0000FF"/>
            <w:u w:val="single"/>
          </w:rPr>
          <w:t>I, § 8, cl. 3</w:t>
        </w:r>
      </w:hyperlink>
      <w:r w:rsidR="00F550EB">
        <w:rPr>
          <w:color w:val="000000"/>
        </w:rPr>
        <w:t>.</w:t>
      </w:r>
      <w:proofErr w:type="gramEnd"/>
      <w:r w:rsidR="00F550EB">
        <w:rPr>
          <w:color w:val="000000"/>
        </w:rPr>
        <w:t xml:space="preserve"> This grant of exclusive federal power carries an implicit consequence for states' powers. When states regulate commerce within their own borders, they cannot enact laws that discriminate against out-of-state economic interests in favor of in-state competitors absent congressional authorization or some other source of constitutional authority. </w:t>
      </w:r>
      <w:hyperlink r:id="rId178" w:history="1">
        <w:r w:rsidR="00F550EB">
          <w:rPr>
            <w:i/>
            <w:iCs/>
            <w:color w:val="0000FF"/>
            <w:u w:val="single"/>
          </w:rPr>
          <w:t>Or. Waste Sys</w:t>
        </w:r>
        <w:proofErr w:type="gramStart"/>
        <w:r w:rsidR="00F550EB">
          <w:rPr>
            <w:i/>
            <w:iCs/>
            <w:color w:val="0000FF"/>
            <w:u w:val="single"/>
          </w:rPr>
          <w:t>.,</w:t>
        </w:r>
        <w:proofErr w:type="gramEnd"/>
        <w:r w:rsidR="00F550EB">
          <w:rPr>
            <w:i/>
            <w:iCs/>
            <w:color w:val="0000FF"/>
            <w:u w:val="single"/>
          </w:rPr>
          <w:t xml:space="preserve"> Inc. v. Dep't of Envtl. </w:t>
        </w:r>
        <w:proofErr w:type="gramStart"/>
        <w:r w:rsidR="00F550EB">
          <w:rPr>
            <w:i/>
            <w:iCs/>
            <w:color w:val="0000FF"/>
            <w:u w:val="single"/>
          </w:rPr>
          <w:t>Qual</w:t>
        </w:r>
        <w:r w:rsidR="00F550EB">
          <w:rPr>
            <w:i/>
            <w:iCs/>
            <w:color w:val="0000FF"/>
            <w:u w:val="single"/>
          </w:rPr>
          <w:t>i</w:t>
        </w:r>
        <w:r w:rsidR="00F550EB">
          <w:rPr>
            <w:i/>
            <w:iCs/>
            <w:color w:val="0000FF"/>
            <w:u w:val="single"/>
          </w:rPr>
          <w:t>ty,</w:t>
        </w:r>
      </w:hyperlink>
      <w:hyperlink r:id="rId179" w:history="1">
        <w:r w:rsidR="00F550EB">
          <w:rPr>
            <w:color w:val="0000FF"/>
            <w:u w:val="single"/>
          </w:rPr>
          <w:t xml:space="preserve"> 511 U.S. 93, 98, 114 S.Ct. 1345, 128 L.Ed.2d 13 (1994)</w:t>
        </w:r>
      </w:hyperlink>
      <w:r w:rsidR="00F550EB">
        <w:rPr>
          <w:color w:val="000000"/>
        </w:rPr>
        <w:t>.</w:t>
      </w:r>
      <w:proofErr w:type="gramEnd"/>
      <w:r w:rsidR="00F550EB">
        <w:rPr>
          <w:color w:val="000000"/>
        </w:rPr>
        <w:t xml:space="preserve"> This aspect of the Commerce Clause is co</w:t>
      </w:r>
      <w:r w:rsidR="00F550EB">
        <w:rPr>
          <w:color w:val="000000"/>
        </w:rPr>
        <w:t>m</w:t>
      </w:r>
      <w:r w:rsidR="00F550EB">
        <w:rPr>
          <w:color w:val="000000"/>
        </w:rPr>
        <w:t>monly referred to as the “dormant commerce clause” because its limitations upon states are not stated in the text.</w:t>
      </w:r>
    </w:p>
    <w:p w14:paraId="36920FDE" w14:textId="77777777" w:rsidR="00851258" w:rsidRDefault="00851258">
      <w:pPr>
        <w:widowControl w:val="0"/>
        <w:autoSpaceDE w:val="0"/>
        <w:autoSpaceDN w:val="0"/>
        <w:adjustRightInd w:val="0"/>
        <w:rPr>
          <w:color w:val="000000"/>
          <w:sz w:val="24"/>
          <w:szCs w:val="24"/>
        </w:rPr>
      </w:pPr>
    </w:p>
    <w:p w14:paraId="1C7783A1" w14:textId="77777777" w:rsidR="00851258" w:rsidRDefault="000A52EB">
      <w:pPr>
        <w:widowControl w:val="0"/>
        <w:autoSpaceDE w:val="0"/>
        <w:autoSpaceDN w:val="0"/>
        <w:adjustRightInd w:val="0"/>
        <w:ind w:left="720"/>
        <w:jc w:val="both"/>
        <w:rPr>
          <w:color w:val="000000"/>
          <w:sz w:val="24"/>
          <w:szCs w:val="24"/>
        </w:rPr>
      </w:pPr>
      <w:hyperlink w:anchor="Document1zzF00322021127811" w:history="1">
        <w:r w:rsidR="00F550EB">
          <w:rPr>
            <w:color w:val="0000FF"/>
            <w:u w:val="single"/>
          </w:rPr>
          <w:t>FN2.</w:t>
        </w:r>
      </w:hyperlink>
      <w:bookmarkStart w:id="38" w:name="Document1zzB00322021127811"/>
      <w:bookmarkEnd w:id="38"/>
      <w:r w:rsidR="00F550EB">
        <w:rPr>
          <w:color w:val="000000"/>
        </w:rPr>
        <w:t xml:space="preserve"> Section 2 of the Twenty-first Amendment states that “[</w:t>
      </w:r>
      <w:proofErr w:type="gramStart"/>
      <w:r w:rsidR="00F550EB">
        <w:rPr>
          <w:color w:val="000000"/>
        </w:rPr>
        <w:t>t]he</w:t>
      </w:r>
      <w:proofErr w:type="gramEnd"/>
      <w:r w:rsidR="00F550EB">
        <w:rPr>
          <w:color w:val="000000"/>
        </w:rPr>
        <w:t xml:space="preserve"> transportation or importation into any State, Territory, or possession of the United States for delivery or use therein of intoxicating liquors, in vi</w:t>
      </w:r>
      <w:r w:rsidR="00F550EB">
        <w:rPr>
          <w:color w:val="000000"/>
        </w:rPr>
        <w:t>o</w:t>
      </w:r>
      <w:r w:rsidR="00F550EB">
        <w:rPr>
          <w:color w:val="000000"/>
        </w:rPr>
        <w:t>lation of the laws thereof, is hereby prohibited.” It thereby gives states certain limited authority to regulate the transportation, importation, and use of alcohol within their borders notwithstanding the effects on inte</w:t>
      </w:r>
      <w:r w:rsidR="00F550EB">
        <w:rPr>
          <w:color w:val="000000"/>
        </w:rPr>
        <w:t>r</w:t>
      </w:r>
      <w:r w:rsidR="00F550EB">
        <w:rPr>
          <w:color w:val="000000"/>
        </w:rPr>
        <w:t>state commerce.</w:t>
      </w:r>
    </w:p>
    <w:p w14:paraId="30017202" w14:textId="77777777" w:rsidR="00851258" w:rsidRDefault="00851258">
      <w:pPr>
        <w:widowControl w:val="0"/>
        <w:autoSpaceDE w:val="0"/>
        <w:autoSpaceDN w:val="0"/>
        <w:adjustRightInd w:val="0"/>
        <w:rPr>
          <w:color w:val="000000"/>
          <w:sz w:val="24"/>
          <w:szCs w:val="24"/>
        </w:rPr>
      </w:pPr>
    </w:p>
    <w:p w14:paraId="427F8B3F" w14:textId="77777777" w:rsidR="00851258" w:rsidRDefault="000A52EB">
      <w:pPr>
        <w:widowControl w:val="0"/>
        <w:autoSpaceDE w:val="0"/>
        <w:autoSpaceDN w:val="0"/>
        <w:adjustRightInd w:val="0"/>
        <w:ind w:firstLine="360"/>
        <w:jc w:val="both"/>
        <w:rPr>
          <w:color w:val="000000"/>
          <w:sz w:val="24"/>
          <w:szCs w:val="24"/>
        </w:rPr>
      </w:pPr>
      <w:hyperlink w:anchor="Document1zzF12021127811" w:history="1">
        <w:r w:rsidR="00F550EB">
          <w:rPr>
            <w:color w:val="0000FF"/>
            <w:u w:val="single"/>
          </w:rPr>
          <w:t>[1]</w:t>
        </w:r>
      </w:hyperlink>
      <w:bookmarkStart w:id="39" w:name="Document1zzB12021127811"/>
      <w:bookmarkEnd w:id="39"/>
      <w:r w:rsidR="00F550EB">
        <w:rPr>
          <w:color w:val="000000"/>
        </w:rPr>
        <w:t xml:space="preserve"> It is clear that § 2 of the Twenty-first Amendment does not protect state alcohol laws that explicitly favor </w:t>
      </w:r>
      <w:proofErr w:type="gramStart"/>
      <w:r w:rsidR="00F550EB">
        <w:rPr>
          <w:color w:val="000000"/>
        </w:rPr>
        <w:t>in-state</w:t>
      </w:r>
      <w:proofErr w:type="gramEnd"/>
      <w:r w:rsidR="00F550EB">
        <w:rPr>
          <w:color w:val="000000"/>
        </w:rPr>
        <w:t xml:space="preserve"> over out-of-state interests from invalidation under the Commerce Clause. </w:t>
      </w:r>
      <w:hyperlink r:id="rId180" w:history="1">
        <w:proofErr w:type="gramStart"/>
        <w:r w:rsidR="00F550EB">
          <w:rPr>
            <w:i/>
            <w:iCs/>
            <w:color w:val="0000FF"/>
            <w:u w:val="single"/>
          </w:rPr>
          <w:t>Granholm v. Heald,</w:t>
        </w:r>
      </w:hyperlink>
      <w:hyperlink r:id="rId181" w:history="1">
        <w:r w:rsidR="00F550EB">
          <w:rPr>
            <w:color w:val="0000FF"/>
            <w:u w:val="single"/>
          </w:rPr>
          <w:t xml:space="preserve"> 544 U.S. 460, 489, 125 S.Ct. 1885, 161 L.Ed.2d 796 (2005)</w:t>
        </w:r>
      </w:hyperlink>
      <w:r w:rsidR="00F550EB">
        <w:rPr>
          <w:color w:val="000000"/>
        </w:rPr>
        <w:t>.</w:t>
      </w:r>
      <w:proofErr w:type="gramEnd"/>
      <w:r w:rsidR="00F550EB">
        <w:rPr>
          <w:color w:val="000000"/>
        </w:rPr>
        <w:t xml:space="preserve"> But </w:t>
      </w:r>
      <w:hyperlink r:id="rId182" w:history="1">
        <w:r w:rsidR="00F550EB">
          <w:rPr>
            <w:color w:val="0000FF"/>
            <w:u w:val="single"/>
          </w:rPr>
          <w:t>§ 19F</w:t>
        </w:r>
      </w:hyperlink>
      <w:r w:rsidR="00F550EB">
        <w:rPr>
          <w:color w:val="000000"/>
        </w:rPr>
        <w:t xml:space="preserve"> is neutral on its face; it does not, by its terms, allow only Massachusetts wineries to distribute their wines through a combination of direct shipping, wholesaler distribution, and retail sales. </w:t>
      </w:r>
      <w:hyperlink r:id="rId183" w:history="1">
        <w:r w:rsidR="00F550EB">
          <w:rPr>
            <w:color w:val="0000FF"/>
            <w:u w:val="single"/>
          </w:rPr>
          <w:t>Section 19F</w:t>
        </w:r>
      </w:hyperlink>
      <w:r w:rsidR="00F550EB">
        <w:rPr>
          <w:color w:val="000000"/>
        </w:rPr>
        <w:t xml:space="preserve"> instead uses a very particular gallonage cap to confer this benefit upon “small” as o</w:t>
      </w:r>
      <w:r w:rsidR="00F550EB">
        <w:rPr>
          <w:color w:val="000000"/>
        </w:rPr>
        <w:t>p</w:t>
      </w:r>
      <w:r w:rsidR="00F550EB">
        <w:rPr>
          <w:color w:val="000000"/>
        </w:rPr>
        <w:t>posed to “large” wineries.</w:t>
      </w:r>
    </w:p>
    <w:p w14:paraId="320DC588" w14:textId="77777777" w:rsidR="00851258" w:rsidRDefault="00851258">
      <w:pPr>
        <w:widowControl w:val="0"/>
        <w:autoSpaceDE w:val="0"/>
        <w:autoSpaceDN w:val="0"/>
        <w:adjustRightInd w:val="0"/>
        <w:rPr>
          <w:color w:val="000000"/>
          <w:sz w:val="24"/>
          <w:szCs w:val="24"/>
        </w:rPr>
      </w:pPr>
    </w:p>
    <w:p w14:paraId="555FBD7C"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hold that </w:t>
      </w:r>
      <w:hyperlink r:id="rId184" w:history="1">
        <w:r>
          <w:rPr>
            <w:color w:val="0000FF"/>
            <w:u w:val="single"/>
          </w:rPr>
          <w:t>§ 19F</w:t>
        </w:r>
      </w:hyperlink>
      <w:r>
        <w:rPr>
          <w:color w:val="000000"/>
        </w:rPr>
        <w:t xml:space="preserve"> violates the Commerce Clause because the effect of its particular gallonage cap is to change the competitive balance between in-state and out-of-state wineries in a way that benefits Massachusetts's wineries and significantly burdens out-of-state competitors. Massachusetts has used its 30,000 gallon grape wine cap to e</w:t>
      </w:r>
      <w:r>
        <w:rPr>
          <w:color w:val="000000"/>
        </w:rPr>
        <w:t>x</w:t>
      </w:r>
      <w:r>
        <w:rPr>
          <w:color w:val="000000"/>
        </w:rPr>
        <w:t xml:space="preserve">pand the distribution options available to “small” wineries, including all Massachusetts wineries, but not to similarly situated “large” wineries, all of which are outside Massachusetts. The advantages afforded to “small” wineries by these expanded distribution options bear little relation to the market challenges caused by the relative sizes of the wineries. </w:t>
      </w:r>
      <w:hyperlink r:id="rId185" w:history="1">
        <w:r>
          <w:rPr>
            <w:color w:val="0000FF"/>
            <w:u w:val="single"/>
          </w:rPr>
          <w:t>Section 19F</w:t>
        </w:r>
      </w:hyperlink>
      <w:r>
        <w:rPr>
          <w:color w:val="000000"/>
        </w:rPr>
        <w:t xml:space="preserve">'s statutory context, legislative history, and other factors also yield the unavoidable conclusion that this discrimination was purposeful. Nor does </w:t>
      </w:r>
      <w:hyperlink r:id="rId186" w:history="1">
        <w:r>
          <w:rPr>
            <w:color w:val="0000FF"/>
            <w:u w:val="single"/>
          </w:rPr>
          <w:t>§ 19F</w:t>
        </w:r>
      </w:hyperlink>
      <w:r>
        <w:rPr>
          <w:color w:val="000000"/>
        </w:rPr>
        <w:t xml:space="preserve"> serve any legitimate local purpose that cannot be furthered by a non-discriminatory alternative.</w:t>
      </w:r>
    </w:p>
    <w:p w14:paraId="54F51809" w14:textId="77777777" w:rsidR="00851258" w:rsidRDefault="00851258">
      <w:pPr>
        <w:widowControl w:val="0"/>
        <w:autoSpaceDE w:val="0"/>
        <w:autoSpaceDN w:val="0"/>
        <w:adjustRightInd w:val="0"/>
        <w:rPr>
          <w:color w:val="000000"/>
          <w:sz w:val="24"/>
          <w:szCs w:val="24"/>
        </w:rPr>
      </w:pPr>
    </w:p>
    <w:p w14:paraId="59A7F0E0"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further hold that the Twenty-first Amendment cannot save </w:t>
      </w:r>
      <w:hyperlink r:id="rId187" w:history="1">
        <w:r>
          <w:rPr>
            <w:color w:val="0000FF"/>
            <w:u w:val="single"/>
          </w:rPr>
          <w:t>§ 19F</w:t>
        </w:r>
      </w:hyperlink>
      <w:r>
        <w:rPr>
          <w:color w:val="000000"/>
        </w:rPr>
        <w:t xml:space="preserve"> from invalidation under the Commerce Clause. Section 2 of the Twenty-first Amendment does not exempt or otherwise immunize facially neutral but di</w:t>
      </w:r>
      <w:r>
        <w:rPr>
          <w:color w:val="000000"/>
        </w:rPr>
        <w:t>s</w:t>
      </w:r>
      <w:r>
        <w:rPr>
          <w:color w:val="000000"/>
        </w:rPr>
        <w:t xml:space="preserve">criminatory state alcohol laws like </w:t>
      </w:r>
      <w:hyperlink r:id="rId188" w:history="1">
        <w:r>
          <w:rPr>
            <w:color w:val="0000FF"/>
            <w:u w:val="single"/>
          </w:rPr>
          <w:t>§ 19F</w:t>
        </w:r>
      </w:hyperlink>
      <w:r>
        <w:rPr>
          <w:color w:val="000000"/>
        </w:rPr>
        <w:t xml:space="preserve"> from scrutiny under the Commerce Clause. We affirm the grant of injun</w:t>
      </w:r>
      <w:r>
        <w:rPr>
          <w:color w:val="000000"/>
        </w:rPr>
        <w:t>c</w:t>
      </w:r>
      <w:r>
        <w:rPr>
          <w:color w:val="000000"/>
        </w:rPr>
        <w:t>tive relief.</w:t>
      </w:r>
    </w:p>
    <w:p w14:paraId="1AD0B8E3" w14:textId="77777777" w:rsidR="00851258" w:rsidRDefault="00851258">
      <w:pPr>
        <w:widowControl w:val="0"/>
        <w:autoSpaceDE w:val="0"/>
        <w:autoSpaceDN w:val="0"/>
        <w:adjustRightInd w:val="0"/>
        <w:rPr>
          <w:color w:val="000000"/>
          <w:sz w:val="24"/>
          <w:szCs w:val="24"/>
        </w:rPr>
      </w:pPr>
    </w:p>
    <w:p w14:paraId="5451AB70" w14:textId="77777777" w:rsidR="00851258" w:rsidRDefault="00F550EB">
      <w:pPr>
        <w:widowControl w:val="0"/>
        <w:autoSpaceDE w:val="0"/>
        <w:autoSpaceDN w:val="0"/>
        <w:adjustRightInd w:val="0"/>
        <w:jc w:val="center"/>
        <w:rPr>
          <w:color w:val="000000"/>
          <w:sz w:val="24"/>
          <w:szCs w:val="24"/>
        </w:rPr>
      </w:pPr>
      <w:r>
        <w:rPr>
          <w:color w:val="000000"/>
        </w:rPr>
        <w:t>I. Facts</w:t>
      </w:r>
    </w:p>
    <w:p w14:paraId="5C2AD2C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engage in de novo review both because the district court entered summary judgment and because the issues presented are ones of law. There is no disagreement on the material facts. </w:t>
      </w:r>
      <w:r>
        <w:rPr>
          <w:i/>
          <w:iCs/>
          <w:color w:val="000000"/>
        </w:rPr>
        <w:t>See</w:t>
      </w:r>
      <w:r>
        <w:rPr>
          <w:color w:val="000000"/>
        </w:rPr>
        <w:t xml:space="preserve"> </w:t>
      </w:r>
      <w:hyperlink r:id="rId189" w:history="1">
        <w:r>
          <w:rPr>
            <w:color w:val="0000FF"/>
            <w:u w:val="single"/>
          </w:rPr>
          <w:t xml:space="preserve">Fed.R.Civ.P. </w:t>
        </w:r>
        <w:proofErr w:type="gramStart"/>
        <w:r>
          <w:rPr>
            <w:color w:val="0000FF"/>
            <w:u w:val="single"/>
          </w:rPr>
          <w:t>56(c)</w:t>
        </w:r>
      </w:hyperlink>
      <w:r>
        <w:rPr>
          <w:color w:val="000000"/>
        </w:rPr>
        <w:t xml:space="preserve">; </w:t>
      </w:r>
      <w:r>
        <w:rPr>
          <w:i/>
          <w:iCs/>
          <w:color w:val="000000"/>
        </w:rPr>
        <w:t xml:space="preserve">see also </w:t>
      </w:r>
      <w:hyperlink r:id="rId190" w:history="1">
        <w:r>
          <w:rPr>
            <w:i/>
            <w:iCs/>
            <w:color w:val="0000FF"/>
            <w:u w:val="single"/>
          </w:rPr>
          <w:t>Sullivan v. City of Springfield,</w:t>
        </w:r>
      </w:hyperlink>
      <w:hyperlink r:id="rId191" w:history="1">
        <w:r>
          <w:rPr>
            <w:color w:val="0000FF"/>
            <w:u w:val="single"/>
          </w:rPr>
          <w:t xml:space="preserve"> 561 F.3d 7, 14 (1st Cir.2009)</w:t>
        </w:r>
      </w:hyperlink>
      <w:r>
        <w:rPr>
          <w:color w:val="000000"/>
        </w:rPr>
        <w:t>.</w:t>
      </w:r>
      <w:proofErr w:type="gramEnd"/>
    </w:p>
    <w:p w14:paraId="71E44BF8" w14:textId="77777777" w:rsidR="00851258" w:rsidRDefault="00851258">
      <w:pPr>
        <w:widowControl w:val="0"/>
        <w:autoSpaceDE w:val="0"/>
        <w:autoSpaceDN w:val="0"/>
        <w:adjustRightInd w:val="0"/>
        <w:rPr>
          <w:color w:val="000000"/>
          <w:sz w:val="24"/>
          <w:szCs w:val="24"/>
        </w:rPr>
      </w:pPr>
    </w:p>
    <w:p w14:paraId="5E434DB9" w14:textId="77777777" w:rsidR="00851258" w:rsidRDefault="00F550EB">
      <w:pPr>
        <w:widowControl w:val="0"/>
        <w:autoSpaceDE w:val="0"/>
        <w:autoSpaceDN w:val="0"/>
        <w:adjustRightInd w:val="0"/>
        <w:ind w:firstLine="360"/>
        <w:jc w:val="both"/>
        <w:rPr>
          <w:color w:val="000000"/>
          <w:sz w:val="24"/>
          <w:szCs w:val="24"/>
        </w:rPr>
      </w:pPr>
      <w:r>
        <w:rPr>
          <w:color w:val="000000"/>
        </w:rPr>
        <w:t>The ratification of the Twenty-first Amendment ended Prohibition and gave states substantial control over the regulation of alcoholic beverages. Most states, including Massachusetts, then imposed a three-tier system to control the sale of alcoholic beverages within their territories. The hallmark of the three-tier system is a rigid, tightly reg</w:t>
      </w:r>
      <w:r>
        <w:rPr>
          <w:color w:val="000000"/>
        </w:rPr>
        <w:t>u</w:t>
      </w:r>
      <w:r>
        <w:rPr>
          <w:color w:val="000000"/>
        </w:rPr>
        <w:t xml:space="preserve">lated separation between producers, wholesalers, and retailers of alcoholic beverages. Producers can ordinarily sell alcoholic beverages only to licensed in-state wholesalers. </w:t>
      </w:r>
      <w:hyperlink r:id="rId192" w:history="1">
        <w:r>
          <w:rPr>
            <w:color w:val="0000FF"/>
            <w:u w:val="single"/>
          </w:rPr>
          <w:t>Mass. Gen. Laws ch. 138, §§ 2</w:t>
        </w:r>
      </w:hyperlink>
      <w:r>
        <w:rPr>
          <w:color w:val="000000"/>
        </w:rPr>
        <w:t xml:space="preserve"> and </w:t>
      </w:r>
      <w:hyperlink r:id="rId193" w:history="1">
        <w:r>
          <w:rPr>
            <w:color w:val="0000FF"/>
            <w:u w:val="single"/>
          </w:rPr>
          <w:t>19</w:t>
        </w:r>
      </w:hyperlink>
      <w:r>
        <w:rPr>
          <w:color w:val="000000"/>
        </w:rPr>
        <w:t xml:space="preserve">. Wholesalers then must obtain licenses to sell to retailers. </w:t>
      </w:r>
      <w:proofErr w:type="gramStart"/>
      <w:r>
        <w:rPr>
          <w:i/>
          <w:iCs/>
          <w:color w:val="000000"/>
        </w:rPr>
        <w:t>Id.</w:t>
      </w:r>
      <w:r>
        <w:rPr>
          <w:color w:val="000000"/>
        </w:rPr>
        <w:t xml:space="preserve"> § 18.</w:t>
      </w:r>
      <w:proofErr w:type="gramEnd"/>
      <w:r>
        <w:rPr>
          <w:color w:val="000000"/>
        </w:rPr>
        <w:t xml:space="preserve"> Retailers, which include stores, taverns, restaurants, and bars, must in turn obtain licenses to sell to consumers or to serve alcohol on their premises. </w:t>
      </w:r>
      <w:proofErr w:type="gramStart"/>
      <w:r>
        <w:rPr>
          <w:i/>
          <w:iCs/>
          <w:color w:val="000000"/>
        </w:rPr>
        <w:t>Id.</w:t>
      </w:r>
      <w:r>
        <w:rPr>
          <w:color w:val="000000"/>
        </w:rPr>
        <w:t xml:space="preserve"> §§ 12, 15.</w:t>
      </w:r>
      <w:proofErr w:type="gramEnd"/>
      <w:r>
        <w:rPr>
          <w:color w:val="000000"/>
        </w:rPr>
        <w:t xml:space="preserve"> Recently, as to wine, Massachusetts has adjusted the separation between these three tiers, as we describe below.</w:t>
      </w:r>
    </w:p>
    <w:p w14:paraId="570989F2" w14:textId="77777777" w:rsidR="00851258" w:rsidRDefault="00851258">
      <w:pPr>
        <w:widowControl w:val="0"/>
        <w:autoSpaceDE w:val="0"/>
        <w:autoSpaceDN w:val="0"/>
        <w:adjustRightInd w:val="0"/>
        <w:rPr>
          <w:color w:val="000000"/>
          <w:sz w:val="24"/>
          <w:szCs w:val="24"/>
        </w:rPr>
      </w:pPr>
    </w:p>
    <w:p w14:paraId="23FDFDA8" w14:textId="77777777" w:rsidR="00851258" w:rsidRDefault="00F550EB">
      <w:pPr>
        <w:widowControl w:val="0"/>
        <w:autoSpaceDE w:val="0"/>
        <w:autoSpaceDN w:val="0"/>
        <w:adjustRightInd w:val="0"/>
        <w:ind w:firstLine="360"/>
        <w:jc w:val="both"/>
        <w:rPr>
          <w:color w:val="000000"/>
          <w:sz w:val="24"/>
          <w:szCs w:val="24"/>
        </w:rPr>
      </w:pPr>
      <w:r>
        <w:rPr>
          <w:color w:val="000000"/>
        </w:rPr>
        <w:t>The structure of the usual three-tier system is commonly described as an hourglass, with wholesalers at the co</w:t>
      </w:r>
      <w:r>
        <w:rPr>
          <w:color w:val="000000"/>
        </w:rPr>
        <w:t>n</w:t>
      </w:r>
      <w:r>
        <w:rPr>
          <w:color w:val="000000"/>
        </w:rPr>
        <w:t xml:space="preserve">striction point. There are thousands of producers nationwide, a handful of licensed Massachusetts wholesalers, and approximately ten thousand licensed retailers in Massachusetts. </w:t>
      </w:r>
      <w:r>
        <w:rPr>
          <w:i/>
          <w:iCs/>
          <w:color w:val="000000"/>
        </w:rPr>
        <w:t>See</w:t>
      </w:r>
      <w:r>
        <w:rPr>
          <w:color w:val="000000"/>
        </w:rPr>
        <w:t xml:space="preserve"> Commonwealth of Massachusetts Alcoholic Beverages Control Commission, Licensing, http:// www. </w:t>
      </w:r>
      <w:proofErr w:type="gramStart"/>
      <w:r>
        <w:rPr>
          <w:color w:val="000000"/>
        </w:rPr>
        <w:t>mass</w:t>
      </w:r>
      <w:proofErr w:type="gramEnd"/>
      <w:r>
        <w:rPr>
          <w:color w:val="000000"/>
        </w:rPr>
        <w:t xml:space="preserve">. </w:t>
      </w:r>
      <w:proofErr w:type="gramStart"/>
      <w:r>
        <w:rPr>
          <w:color w:val="000000"/>
        </w:rPr>
        <w:t>gov</w:t>
      </w:r>
      <w:proofErr w:type="gramEnd"/>
      <w:r>
        <w:rPr>
          <w:color w:val="000000"/>
        </w:rPr>
        <w:t xml:space="preserve">/ abcc/ licensing/ licensing. </w:t>
      </w:r>
      <w:proofErr w:type="gramStart"/>
      <w:r>
        <w:rPr>
          <w:color w:val="000000"/>
        </w:rPr>
        <w:t>htm</w:t>
      </w:r>
      <w:proofErr w:type="gramEnd"/>
      <w:r>
        <w:rPr>
          <w:color w:val="000000"/>
        </w:rPr>
        <w:t>.</w:t>
      </w:r>
    </w:p>
    <w:p w14:paraId="61F8C95B" w14:textId="77777777" w:rsidR="00851258" w:rsidRDefault="00851258">
      <w:pPr>
        <w:widowControl w:val="0"/>
        <w:autoSpaceDE w:val="0"/>
        <w:autoSpaceDN w:val="0"/>
        <w:adjustRightInd w:val="0"/>
        <w:rPr>
          <w:color w:val="000000"/>
          <w:sz w:val="24"/>
          <w:szCs w:val="24"/>
        </w:rPr>
      </w:pPr>
    </w:p>
    <w:p w14:paraId="20519229" w14:textId="77777777" w:rsidR="00851258" w:rsidRDefault="00F550EB">
      <w:pPr>
        <w:widowControl w:val="0"/>
        <w:autoSpaceDE w:val="0"/>
        <w:autoSpaceDN w:val="0"/>
        <w:adjustRightInd w:val="0"/>
        <w:ind w:firstLine="360"/>
        <w:jc w:val="both"/>
        <w:rPr>
          <w:color w:val="000000"/>
          <w:sz w:val="24"/>
          <w:szCs w:val="24"/>
        </w:rPr>
      </w:pPr>
      <w:r>
        <w:rPr>
          <w:color w:val="000000"/>
        </w:rPr>
        <w:t>The three-tier system has had a particularly pronounced effect on wineries' access to the Massachusetts market. The economic incentives created by the three-tier system, in conjunction with the structure of the wine industry, severely limited certain wineries' ability to sell their wines in Massachusetts.</w:t>
      </w:r>
    </w:p>
    <w:p w14:paraId="7460EA29" w14:textId="77777777" w:rsidR="00851258" w:rsidRDefault="00851258">
      <w:pPr>
        <w:widowControl w:val="0"/>
        <w:autoSpaceDE w:val="0"/>
        <w:autoSpaceDN w:val="0"/>
        <w:adjustRightInd w:val="0"/>
        <w:rPr>
          <w:color w:val="000000"/>
          <w:sz w:val="24"/>
          <w:szCs w:val="24"/>
        </w:rPr>
      </w:pPr>
    </w:p>
    <w:p w14:paraId="45041ABC"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In 2006, the year </w:t>
      </w:r>
      <w:hyperlink r:id="rId194" w:history="1">
        <w:r>
          <w:rPr>
            <w:color w:val="0000FF"/>
            <w:u w:val="single"/>
          </w:rPr>
          <w:t>§ 19F</w:t>
        </w:r>
      </w:hyperlink>
      <w:r>
        <w:rPr>
          <w:color w:val="000000"/>
        </w:rPr>
        <w:t xml:space="preserve"> was enacted, 5,350 registered wineries in the United States produced a total of 646,395,818 gallons of wine, which includes both grape wine and fruit wine production. Almost all of the country's wine production and sales come from a small number of wineries. In 2006, the five largest wineries in the U.S. pr</w:t>
      </w:r>
      <w:r>
        <w:rPr>
          <w:color w:val="000000"/>
        </w:rPr>
        <w:t>o</w:t>
      </w:r>
      <w:r>
        <w:rPr>
          <w:color w:val="000000"/>
        </w:rPr>
        <w:t>duced approximately 70 percent of the country's wine. The country's thirty largest wineries comprised approximat</w:t>
      </w:r>
      <w:r>
        <w:rPr>
          <w:color w:val="000000"/>
        </w:rPr>
        <w:t>e</w:t>
      </w:r>
      <w:r>
        <w:rPr>
          <w:color w:val="000000"/>
        </w:rPr>
        <w:t>ly 92 percent of the market, and each produced between 680,000 and 150 million gallons per year. The rest of the commercial market-the 3,540 wineries which produce between one and 680,000 gallons per year-competed for 8 percent of the market share. Finally, 1,780 wineries produced less than one gallon of wine per year and had virtually zero percent of the market share.</w:t>
      </w:r>
      <w:hyperlink w:anchor="Document1zzB00432021127811" w:history="1">
        <w:r>
          <w:rPr>
            <w:color w:val="0000FF"/>
            <w:u w:val="single"/>
            <w:vertAlign w:val="superscript"/>
          </w:rPr>
          <w:t>FN3</w:t>
        </w:r>
      </w:hyperlink>
      <w:bookmarkStart w:id="40" w:name="Document1zzF00432021127811"/>
      <w:bookmarkEnd w:id="40"/>
    </w:p>
    <w:p w14:paraId="4982713E" w14:textId="77777777" w:rsidR="00851258" w:rsidRDefault="00851258">
      <w:pPr>
        <w:widowControl w:val="0"/>
        <w:autoSpaceDE w:val="0"/>
        <w:autoSpaceDN w:val="0"/>
        <w:adjustRightInd w:val="0"/>
        <w:rPr>
          <w:color w:val="000000"/>
          <w:sz w:val="24"/>
          <w:szCs w:val="24"/>
        </w:rPr>
      </w:pPr>
    </w:p>
    <w:p w14:paraId="2C3F3449" w14:textId="77777777" w:rsidR="00851258" w:rsidRDefault="000A52EB">
      <w:pPr>
        <w:widowControl w:val="0"/>
        <w:autoSpaceDE w:val="0"/>
        <w:autoSpaceDN w:val="0"/>
        <w:adjustRightInd w:val="0"/>
        <w:ind w:left="720"/>
        <w:jc w:val="both"/>
        <w:rPr>
          <w:color w:val="000000"/>
          <w:sz w:val="24"/>
          <w:szCs w:val="24"/>
        </w:rPr>
      </w:pPr>
      <w:hyperlink w:anchor="Document1zzF00432021127811" w:history="1">
        <w:r w:rsidR="00F550EB">
          <w:rPr>
            <w:color w:val="0000FF"/>
            <w:u w:val="single"/>
          </w:rPr>
          <w:t>FN3.</w:t>
        </w:r>
      </w:hyperlink>
      <w:bookmarkStart w:id="41" w:name="Document1zzB00432021127811"/>
      <w:bookmarkEnd w:id="41"/>
      <w:r w:rsidR="00F550EB">
        <w:rPr>
          <w:color w:val="000000"/>
        </w:rPr>
        <w:t xml:space="preserve"> These figures were derived from industry statistics tracked by Wine Business Monthly and from data provided by the federal Alcohol and Tobacco Tax and Trade Bureau (TTB) for 2006, both of which are publicly available and were introduced either in the record or by various amici. </w:t>
      </w:r>
      <w:r w:rsidR="00F550EB">
        <w:rPr>
          <w:i/>
          <w:iCs/>
          <w:color w:val="000000"/>
        </w:rPr>
        <w:t>See</w:t>
      </w:r>
      <w:r w:rsidR="00F550EB">
        <w:rPr>
          <w:color w:val="000000"/>
        </w:rPr>
        <w:t xml:space="preserve"> The Top 30 Wine Companies of 2006, </w:t>
      </w:r>
      <w:r w:rsidR="00F550EB">
        <w:rPr>
          <w:i/>
          <w:iCs/>
          <w:color w:val="000000"/>
        </w:rPr>
        <w:t>available at</w:t>
      </w:r>
      <w:r w:rsidR="00F550EB">
        <w:rPr>
          <w:color w:val="000000"/>
        </w:rPr>
        <w:t xml:space="preserve"> http:// www. </w:t>
      </w:r>
      <w:proofErr w:type="gramStart"/>
      <w:r w:rsidR="00F550EB">
        <w:rPr>
          <w:color w:val="000000"/>
        </w:rPr>
        <w:t>winebusiness</w:t>
      </w:r>
      <w:proofErr w:type="gramEnd"/>
      <w:r w:rsidR="00F550EB">
        <w:rPr>
          <w:color w:val="000000"/>
        </w:rPr>
        <w:t xml:space="preserve">. </w:t>
      </w:r>
      <w:proofErr w:type="gramStart"/>
      <w:r w:rsidR="00F550EB">
        <w:rPr>
          <w:color w:val="000000"/>
        </w:rPr>
        <w:t>com</w:t>
      </w:r>
      <w:proofErr w:type="gramEnd"/>
      <w:r w:rsidR="00F550EB">
        <w:rPr>
          <w:color w:val="000000"/>
        </w:rPr>
        <w:t xml:space="preserve">/ wbm/? </w:t>
      </w:r>
      <w:proofErr w:type="gramStart"/>
      <w:r w:rsidR="00F550EB">
        <w:rPr>
          <w:color w:val="000000"/>
        </w:rPr>
        <w:t>goget</w:t>
      </w:r>
      <w:proofErr w:type="gramEnd"/>
      <w:r w:rsidR="00F550EB">
        <w:rPr>
          <w:color w:val="000000"/>
        </w:rPr>
        <w:t xml:space="preserve"> Article &amp; dataID=46697; </w:t>
      </w:r>
      <w:r w:rsidR="00F550EB">
        <w:rPr>
          <w:i/>
          <w:iCs/>
          <w:color w:val="000000"/>
        </w:rPr>
        <w:t>see also</w:t>
      </w:r>
      <w:r w:rsidR="00F550EB">
        <w:rPr>
          <w:color w:val="000000"/>
        </w:rPr>
        <w:t xml:space="preserve"> Gina Riekhof and Michael Sykuta, Politics, Economics, and the Regulation of Direct Interstate Shipping in the Wine Industry, April 2004, Working Paper No.2003-04 at 7, </w:t>
      </w:r>
      <w:r w:rsidR="00F550EB">
        <w:rPr>
          <w:i/>
          <w:iCs/>
          <w:color w:val="000000"/>
        </w:rPr>
        <w:t>available at</w:t>
      </w:r>
      <w:r w:rsidR="00F550EB">
        <w:rPr>
          <w:color w:val="000000"/>
        </w:rPr>
        <w:t xml:space="preserve"> http:// cori. </w:t>
      </w:r>
      <w:proofErr w:type="gramStart"/>
      <w:r w:rsidR="00F550EB">
        <w:rPr>
          <w:color w:val="000000"/>
        </w:rPr>
        <w:t>mi</w:t>
      </w:r>
      <w:r w:rsidR="00F550EB">
        <w:rPr>
          <w:color w:val="000000"/>
        </w:rPr>
        <w:t>s</w:t>
      </w:r>
      <w:r w:rsidR="00F550EB">
        <w:rPr>
          <w:color w:val="000000"/>
        </w:rPr>
        <w:t>souri</w:t>
      </w:r>
      <w:proofErr w:type="gramEnd"/>
      <w:r w:rsidR="00F550EB">
        <w:rPr>
          <w:color w:val="000000"/>
        </w:rPr>
        <w:t xml:space="preserve">. </w:t>
      </w:r>
      <w:proofErr w:type="gramStart"/>
      <w:r w:rsidR="00F550EB">
        <w:rPr>
          <w:color w:val="000000"/>
        </w:rPr>
        <w:t>edu</w:t>
      </w:r>
      <w:proofErr w:type="gramEnd"/>
      <w:r w:rsidR="00F550EB">
        <w:rPr>
          <w:color w:val="000000"/>
        </w:rPr>
        <w:t>/ wps.</w:t>
      </w:r>
    </w:p>
    <w:p w14:paraId="0FC5A96B" w14:textId="77777777" w:rsidR="00851258" w:rsidRDefault="00851258">
      <w:pPr>
        <w:widowControl w:val="0"/>
        <w:autoSpaceDE w:val="0"/>
        <w:autoSpaceDN w:val="0"/>
        <w:adjustRightInd w:val="0"/>
        <w:rPr>
          <w:color w:val="000000"/>
          <w:sz w:val="24"/>
          <w:szCs w:val="24"/>
        </w:rPr>
      </w:pPr>
    </w:p>
    <w:p w14:paraId="2D0119A1" w14:textId="77777777" w:rsidR="00851258" w:rsidRDefault="00F550EB">
      <w:pPr>
        <w:widowControl w:val="0"/>
        <w:autoSpaceDE w:val="0"/>
        <w:autoSpaceDN w:val="0"/>
        <w:adjustRightInd w:val="0"/>
        <w:ind w:firstLine="360"/>
        <w:jc w:val="both"/>
        <w:rPr>
          <w:color w:val="000000"/>
          <w:sz w:val="24"/>
          <w:szCs w:val="24"/>
        </w:rPr>
      </w:pPr>
      <w:r>
        <w:rPr>
          <w:color w:val="000000"/>
        </w:rPr>
        <w:t>The concentration of wine production among the largest producers is driven by another feature of the wine i</w:t>
      </w:r>
      <w:r>
        <w:rPr>
          <w:color w:val="000000"/>
        </w:rPr>
        <w:t>n</w:t>
      </w:r>
      <w:r>
        <w:rPr>
          <w:color w:val="000000"/>
        </w:rPr>
        <w:t>dustry: there are, broadly speaking, two categories of wine, high-volume, lower-cost wines and low-volume, higher-quality, higher-priced boutique wines. The largest wineries produce millions of gallons of wine per year because they have generally specialized in the former, but not to the exclusion of the latter. Wineries smaller than the largest producers have tended to specialize in low-volume boutique wines, which can be produced with a relatively small quantity of grapes and a much lower initial outlay of resources. At least until the current recession, consumer d</w:t>
      </w:r>
      <w:r>
        <w:rPr>
          <w:color w:val="000000"/>
        </w:rPr>
        <w:t>e</w:t>
      </w:r>
      <w:r>
        <w:rPr>
          <w:color w:val="000000"/>
        </w:rPr>
        <w:t>mand for boutique wines had grown exponentially, fueling a rise in the number of smaller U.S. wineries (which i</w:t>
      </w:r>
      <w:r>
        <w:rPr>
          <w:color w:val="000000"/>
        </w:rPr>
        <w:t>n</w:t>
      </w:r>
      <w:r>
        <w:rPr>
          <w:color w:val="000000"/>
        </w:rPr>
        <w:t xml:space="preserve">clude many wineries producing more than 30,000 gallons annually). Fed. Trade Comm'n, </w:t>
      </w:r>
      <w:r>
        <w:rPr>
          <w:i/>
          <w:iCs/>
          <w:color w:val="000000"/>
        </w:rPr>
        <w:t>Possible Anticompetitive Barriers to E-Commerce: Wine</w:t>
      </w:r>
      <w:r>
        <w:rPr>
          <w:color w:val="000000"/>
        </w:rPr>
        <w:t xml:space="preserve"> 6 (2003), </w:t>
      </w:r>
      <w:r>
        <w:rPr>
          <w:i/>
          <w:iCs/>
          <w:color w:val="000000"/>
        </w:rPr>
        <w:t>available at</w:t>
      </w:r>
      <w:r>
        <w:rPr>
          <w:color w:val="000000"/>
        </w:rPr>
        <w:t xml:space="preserve"> http:// www. </w:t>
      </w:r>
      <w:proofErr w:type="gramStart"/>
      <w:r>
        <w:rPr>
          <w:color w:val="000000"/>
        </w:rPr>
        <w:t>ftc</w:t>
      </w:r>
      <w:proofErr w:type="gramEnd"/>
      <w:r>
        <w:rPr>
          <w:color w:val="000000"/>
        </w:rPr>
        <w:t xml:space="preserve">. </w:t>
      </w:r>
      <w:proofErr w:type="gramStart"/>
      <w:r>
        <w:rPr>
          <w:color w:val="000000"/>
        </w:rPr>
        <w:t>gov</w:t>
      </w:r>
      <w:proofErr w:type="gramEnd"/>
      <w:r>
        <w:rPr>
          <w:color w:val="000000"/>
        </w:rPr>
        <w:t xml:space="preserve">/ os/ 2003/ 07/ winereport 2. </w:t>
      </w:r>
      <w:proofErr w:type="gramStart"/>
      <w:r>
        <w:rPr>
          <w:color w:val="000000"/>
        </w:rPr>
        <w:t>pdf</w:t>
      </w:r>
      <w:proofErr w:type="gramEnd"/>
      <w:r>
        <w:rPr>
          <w:color w:val="000000"/>
        </w:rPr>
        <w:t xml:space="preserve"> (herei</w:t>
      </w:r>
      <w:r>
        <w:rPr>
          <w:color w:val="000000"/>
        </w:rPr>
        <w:t>n</w:t>
      </w:r>
      <w:r>
        <w:rPr>
          <w:color w:val="000000"/>
        </w:rPr>
        <w:t>after FTC Report).</w:t>
      </w:r>
    </w:p>
    <w:p w14:paraId="1E411254" w14:textId="77777777" w:rsidR="00851258" w:rsidRDefault="00851258">
      <w:pPr>
        <w:widowControl w:val="0"/>
        <w:autoSpaceDE w:val="0"/>
        <w:autoSpaceDN w:val="0"/>
        <w:adjustRightInd w:val="0"/>
        <w:rPr>
          <w:color w:val="000000"/>
          <w:sz w:val="24"/>
          <w:szCs w:val="24"/>
        </w:rPr>
      </w:pPr>
    </w:p>
    <w:p w14:paraId="4168D604" w14:textId="77777777" w:rsidR="00851258" w:rsidRDefault="00F550EB">
      <w:pPr>
        <w:widowControl w:val="0"/>
        <w:autoSpaceDE w:val="0"/>
        <w:autoSpaceDN w:val="0"/>
        <w:adjustRightInd w:val="0"/>
        <w:ind w:firstLine="360"/>
        <w:jc w:val="both"/>
        <w:rPr>
          <w:color w:val="000000"/>
          <w:sz w:val="24"/>
          <w:szCs w:val="24"/>
        </w:rPr>
      </w:pPr>
      <w:r>
        <w:rPr>
          <w:color w:val="000000"/>
        </w:rPr>
        <w:t>Under Massachusetts's former three-tier system, all wineries could only distribute their wines through licensed Massachusetts wholesalers, and 75 percent of the wine sold in Massachusetts went through five wholesalers. This gave wholesalers, not wineries, the balance of the bargaining power. Wholesalers do not necessarily distribute a winery's entire range of wines; they often distribute the wines most likely to be profitable to them, which are lower-priced, high-volume wines. Wholesalers make profits by selling wines to retailers at a markup. The more a wine sells out at retail, generating more requests for restocking, the more money a wholesaler makes. Wholesalers also face fixed costs that do not depend on the price they pay to the winery for the wine: they bear the costs of transport</w:t>
      </w:r>
      <w:r>
        <w:rPr>
          <w:color w:val="000000"/>
        </w:rPr>
        <w:t>a</w:t>
      </w:r>
      <w:r>
        <w:rPr>
          <w:color w:val="000000"/>
        </w:rPr>
        <w:t>tion, storage, and handling. For these reasons, wineries producing higher-priced, low-volume wines, whatever the gallonage output of the winery, are less profitable and less likely to attract wholesaler distribution.</w:t>
      </w:r>
    </w:p>
    <w:p w14:paraId="6DE72573" w14:textId="77777777" w:rsidR="00851258" w:rsidRDefault="00851258">
      <w:pPr>
        <w:widowControl w:val="0"/>
        <w:autoSpaceDE w:val="0"/>
        <w:autoSpaceDN w:val="0"/>
        <w:adjustRightInd w:val="0"/>
        <w:rPr>
          <w:color w:val="000000"/>
          <w:sz w:val="24"/>
          <w:szCs w:val="24"/>
        </w:rPr>
      </w:pPr>
    </w:p>
    <w:p w14:paraId="5794B05A" w14:textId="77777777" w:rsidR="00851258" w:rsidRDefault="00F550EB">
      <w:pPr>
        <w:widowControl w:val="0"/>
        <w:autoSpaceDE w:val="0"/>
        <w:autoSpaceDN w:val="0"/>
        <w:adjustRightInd w:val="0"/>
        <w:ind w:firstLine="360"/>
        <w:jc w:val="both"/>
        <w:rPr>
          <w:color w:val="000000"/>
          <w:sz w:val="24"/>
          <w:szCs w:val="24"/>
        </w:rPr>
      </w:pPr>
      <w:r>
        <w:rPr>
          <w:color w:val="000000"/>
        </w:rPr>
        <w:t>The largest wineries, as the major producers of lower-priced, high-volume wines, have been best able to attract wholesalers. Only the country's fifty to one hundred largest wineries have consistently secured wholesaler represe</w:t>
      </w:r>
      <w:r>
        <w:rPr>
          <w:color w:val="000000"/>
        </w:rPr>
        <w:t>n</w:t>
      </w:r>
      <w:r>
        <w:rPr>
          <w:color w:val="000000"/>
        </w:rPr>
        <w:t xml:space="preserve">tation. For </w:t>
      </w:r>
      <w:proofErr w:type="gramStart"/>
      <w:r>
        <w:rPr>
          <w:color w:val="000000"/>
        </w:rPr>
        <w:t>most smaller</w:t>
      </w:r>
      <w:proofErr w:type="gramEnd"/>
      <w:r>
        <w:rPr>
          <w:color w:val="000000"/>
        </w:rPr>
        <w:t xml:space="preserve"> wineries of whatever gallonage, which produce mostly boutique wines, obtaining wholesa</w:t>
      </w:r>
      <w:r>
        <w:rPr>
          <w:color w:val="000000"/>
        </w:rPr>
        <w:t>l</w:t>
      </w:r>
      <w:r>
        <w:rPr>
          <w:color w:val="000000"/>
        </w:rPr>
        <w:t>er representation has been difficult, if not impossible. And even if a smaller winery obtained wholesaler represent</w:t>
      </w:r>
      <w:r>
        <w:rPr>
          <w:color w:val="000000"/>
        </w:rPr>
        <w:t>a</w:t>
      </w:r>
      <w:r>
        <w:rPr>
          <w:color w:val="000000"/>
        </w:rPr>
        <w:t xml:space="preserve">tion, wholesalers were likely to distribute only one or two of its wines, limiting </w:t>
      </w:r>
      <w:proofErr w:type="gramStart"/>
      <w:r>
        <w:rPr>
          <w:color w:val="000000"/>
        </w:rPr>
        <w:t>Massachusetts</w:t>
      </w:r>
      <w:proofErr w:type="gramEnd"/>
      <w:r>
        <w:rPr>
          <w:color w:val="000000"/>
        </w:rPr>
        <w:t xml:space="preserve"> consumers' access to particular wines.</w:t>
      </w:r>
    </w:p>
    <w:p w14:paraId="7E3E4508" w14:textId="77777777" w:rsidR="00851258" w:rsidRDefault="00851258">
      <w:pPr>
        <w:widowControl w:val="0"/>
        <w:autoSpaceDE w:val="0"/>
        <w:autoSpaceDN w:val="0"/>
        <w:adjustRightInd w:val="0"/>
        <w:rPr>
          <w:color w:val="000000"/>
          <w:sz w:val="24"/>
          <w:szCs w:val="24"/>
        </w:rPr>
      </w:pPr>
    </w:p>
    <w:p w14:paraId="35EB4A07" w14:textId="77777777" w:rsidR="00851258" w:rsidRDefault="00F550EB">
      <w:pPr>
        <w:widowControl w:val="0"/>
        <w:autoSpaceDE w:val="0"/>
        <w:autoSpaceDN w:val="0"/>
        <w:adjustRightInd w:val="0"/>
        <w:ind w:firstLine="360"/>
        <w:jc w:val="both"/>
        <w:rPr>
          <w:color w:val="000000"/>
          <w:sz w:val="24"/>
          <w:szCs w:val="24"/>
        </w:rPr>
      </w:pPr>
      <w:r>
        <w:rPr>
          <w:color w:val="000000"/>
        </w:rPr>
        <w:t>Wineries have heralded direct shipping as a supplemental avenue of distribution because of its economic a</w:t>
      </w:r>
      <w:r>
        <w:rPr>
          <w:color w:val="000000"/>
        </w:rPr>
        <w:t>d</w:t>
      </w:r>
      <w:r>
        <w:rPr>
          <w:color w:val="000000"/>
        </w:rPr>
        <w:t>vantages, especially for wineries that do not rank among the fifty to one hundred largest producers. Direct shipping lets consumers directly order wines from the winery, with access to their full range of wines, not just those a whol</w:t>
      </w:r>
      <w:r>
        <w:rPr>
          <w:color w:val="000000"/>
        </w:rPr>
        <w:t>e</w:t>
      </w:r>
      <w:r>
        <w:rPr>
          <w:color w:val="000000"/>
        </w:rPr>
        <w:t xml:space="preserve">saler is willing to distribute. Direct shipping also avoids added steps in the distribution chain, eliminating wholesaler and retailer price markups. </w:t>
      </w:r>
      <w:r>
        <w:rPr>
          <w:i/>
          <w:iCs/>
          <w:color w:val="000000"/>
        </w:rPr>
        <w:t>See</w:t>
      </w:r>
      <w:r>
        <w:rPr>
          <w:color w:val="000000"/>
        </w:rPr>
        <w:t xml:space="preserve"> FTC Report at 22-23.</w:t>
      </w:r>
    </w:p>
    <w:p w14:paraId="1E83CDC7" w14:textId="77777777" w:rsidR="00851258" w:rsidRDefault="00851258">
      <w:pPr>
        <w:widowControl w:val="0"/>
        <w:autoSpaceDE w:val="0"/>
        <w:autoSpaceDN w:val="0"/>
        <w:adjustRightInd w:val="0"/>
        <w:rPr>
          <w:color w:val="000000"/>
          <w:sz w:val="24"/>
          <w:szCs w:val="24"/>
        </w:rPr>
      </w:pPr>
    </w:p>
    <w:p w14:paraId="417A1FF6"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Before 2005, </w:t>
      </w:r>
      <w:hyperlink r:id="rId195" w:history="1">
        <w:r>
          <w:rPr>
            <w:color w:val="0000FF"/>
            <w:u w:val="single"/>
          </w:rPr>
          <w:t>§ 19B</w:t>
        </w:r>
      </w:hyperlink>
      <w:r>
        <w:rPr>
          <w:color w:val="000000"/>
        </w:rPr>
        <w:t xml:space="preserve">, Massachusetts's farmer-winery licensing law, on its face allowed only in-state wineries to obtain licenses to combine distribution methods through wholesalers, retailers, and direct shipping to consumers. </w:t>
      </w:r>
      <w:hyperlink r:id="rId196" w:history="1">
        <w:r>
          <w:rPr>
            <w:color w:val="0000FF"/>
            <w:u w:val="single"/>
          </w:rPr>
          <w:t>Mass. Gen. Laws ch. 138, § 19B</w:t>
        </w:r>
      </w:hyperlink>
      <w:r>
        <w:rPr>
          <w:color w:val="000000"/>
        </w:rPr>
        <w:t xml:space="preserve"> (2002). Five months after </w:t>
      </w:r>
      <w:hyperlink r:id="rId197" w:history="1">
        <w:r>
          <w:rPr>
            <w:i/>
            <w:iCs/>
            <w:color w:val="0000FF"/>
            <w:u w:val="single"/>
          </w:rPr>
          <w:t>Granholm</w:t>
        </w:r>
      </w:hyperlink>
      <w:r>
        <w:rPr>
          <w:color w:val="000000"/>
        </w:rPr>
        <w:t xml:space="preserve"> invalidated similar facially discriminatory state laws, </w:t>
      </w:r>
      <w:hyperlink r:id="rId198" w:history="1">
        <w:r>
          <w:rPr>
            <w:color w:val="0000FF"/>
            <w:u w:val="single"/>
          </w:rPr>
          <w:t>§ 19B</w:t>
        </w:r>
      </w:hyperlink>
      <w:r>
        <w:rPr>
          <w:color w:val="000000"/>
        </w:rPr>
        <w:t xml:space="preserve"> was held to be invalid under the Commerce Clause. </w:t>
      </w:r>
      <w:r>
        <w:rPr>
          <w:i/>
          <w:iCs/>
          <w:color w:val="000000"/>
        </w:rPr>
        <w:t>Stonington Vineyards v. Jenkins,</w:t>
      </w:r>
      <w:r>
        <w:rPr>
          <w:color w:val="000000"/>
        </w:rPr>
        <w:t xml:space="preserve"> No. 05-10982-JLT, slip op. at 1-2 (D.Mass. </w:t>
      </w:r>
      <w:proofErr w:type="gramStart"/>
      <w:r>
        <w:rPr>
          <w:color w:val="000000"/>
        </w:rPr>
        <w:t>Oct. 5, 2005).</w:t>
      </w:r>
      <w:proofErr w:type="gramEnd"/>
    </w:p>
    <w:p w14:paraId="052903F3" w14:textId="77777777" w:rsidR="00851258" w:rsidRDefault="00851258">
      <w:pPr>
        <w:widowControl w:val="0"/>
        <w:autoSpaceDE w:val="0"/>
        <w:autoSpaceDN w:val="0"/>
        <w:adjustRightInd w:val="0"/>
        <w:rPr>
          <w:color w:val="000000"/>
          <w:sz w:val="24"/>
          <w:szCs w:val="24"/>
        </w:rPr>
      </w:pPr>
    </w:p>
    <w:p w14:paraId="1189441E"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In 2006, the Massachusetts legislature enacted </w:t>
      </w:r>
      <w:hyperlink r:id="rId199" w:history="1">
        <w:r>
          <w:rPr>
            <w:color w:val="0000FF"/>
            <w:u w:val="single"/>
          </w:rPr>
          <w:t>§ 19F</w:t>
        </w:r>
      </w:hyperlink>
      <w:r>
        <w:rPr>
          <w:color w:val="000000"/>
        </w:rPr>
        <w:t xml:space="preserve"> over then-Governor Romney's veto. </w:t>
      </w:r>
      <w:hyperlink r:id="rId200" w:history="1">
        <w:r>
          <w:rPr>
            <w:color w:val="0000FF"/>
            <w:u w:val="single"/>
          </w:rPr>
          <w:t>Section 19F</w:t>
        </w:r>
      </w:hyperlink>
      <w:r>
        <w:rPr>
          <w:color w:val="000000"/>
        </w:rPr>
        <w:t xml:space="preserve"> does not distinguish on its face between in-state and out-of-state wineries' eligibility for direct shipping licenses, but instead distinguishes between “small” or “large” wineries through the 30,000 gallon cap.</w:t>
      </w:r>
    </w:p>
    <w:p w14:paraId="5A06E746" w14:textId="77777777" w:rsidR="00851258" w:rsidRDefault="00851258">
      <w:pPr>
        <w:widowControl w:val="0"/>
        <w:autoSpaceDE w:val="0"/>
        <w:autoSpaceDN w:val="0"/>
        <w:adjustRightInd w:val="0"/>
        <w:rPr>
          <w:color w:val="000000"/>
          <w:sz w:val="24"/>
          <w:szCs w:val="24"/>
        </w:rPr>
      </w:pPr>
    </w:p>
    <w:p w14:paraId="55E340FE"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During floor debates, </w:t>
      </w:r>
      <w:hyperlink r:id="rId201" w:history="1">
        <w:r>
          <w:rPr>
            <w:color w:val="0000FF"/>
            <w:u w:val="single"/>
          </w:rPr>
          <w:t>§ 19F</w:t>
        </w:r>
      </w:hyperlink>
      <w:r>
        <w:rPr>
          <w:color w:val="000000"/>
        </w:rPr>
        <w:t xml:space="preserve">'s sponsor summed up </w:t>
      </w:r>
      <w:hyperlink r:id="rId202" w:history="1">
        <w:r>
          <w:rPr>
            <w:color w:val="0000FF"/>
            <w:u w:val="single"/>
          </w:rPr>
          <w:t>§ 19F</w:t>
        </w:r>
      </w:hyperlink>
      <w:r>
        <w:rPr>
          <w:color w:val="000000"/>
        </w:rPr>
        <w:t xml:space="preserve"> as follows: “[</w:t>
      </w:r>
      <w:proofErr w:type="gramStart"/>
      <w:r>
        <w:rPr>
          <w:color w:val="000000"/>
        </w:rPr>
        <w:t>W]ith</w:t>
      </w:r>
      <w:proofErr w:type="gramEnd"/>
      <w:r>
        <w:rPr>
          <w:color w:val="000000"/>
        </w:rPr>
        <w:t xml:space="preserve"> the limitations that we are sugges</w:t>
      </w:r>
      <w:r>
        <w:rPr>
          <w:color w:val="000000"/>
        </w:rPr>
        <w:t>t</w:t>
      </w:r>
      <w:r>
        <w:rPr>
          <w:color w:val="000000"/>
        </w:rPr>
        <w:t xml:space="preserve">ing in the legislation, we are really still giving an inherent advantage indirectly to the local wineries.” Likewise, the state senator whose </w:t>
      </w:r>
      <w:proofErr w:type="gramStart"/>
      <w:r>
        <w:rPr>
          <w:color w:val="000000"/>
        </w:rPr>
        <w:t>district included</w:t>
      </w:r>
      <w:proofErr w:type="gramEnd"/>
      <w:r>
        <w:rPr>
          <w:color w:val="000000"/>
        </w:rPr>
        <w:t xml:space="preserve"> Massachusetts's then-largest winery explained his qualified support for </w:t>
      </w:r>
      <w:hyperlink r:id="rId203" w:history="1">
        <w:r>
          <w:rPr>
            <w:color w:val="0000FF"/>
            <w:u w:val="single"/>
          </w:rPr>
          <w:t>§ 19F</w:t>
        </w:r>
      </w:hyperlink>
      <w:r>
        <w:rPr>
          <w:color w:val="000000"/>
        </w:rPr>
        <w:t xml:space="preserve"> by stating that “the agricultural industry here in Massachusetts is really strong and should be preserved. And we do this ... because we produce these specialty goods, pick-your-own orchards and wineries.” The senator had another concern-that the winery in question, which primarily produced fruit wine, “comes close to the 30,000 [gallon] pr</w:t>
      </w:r>
      <w:r>
        <w:rPr>
          <w:color w:val="000000"/>
        </w:rPr>
        <w:t>o</w:t>
      </w:r>
      <w:r>
        <w:rPr>
          <w:color w:val="000000"/>
        </w:rPr>
        <w:t xml:space="preserve">duction limit” for “small” wineries and would likely soon exceed it because “it's a winery that is growing ... and certainly uses wholesalers in other states.” The senator urged modifications to </w:t>
      </w:r>
      <w:hyperlink r:id="rId204" w:history="1">
        <w:r>
          <w:rPr>
            <w:color w:val="0000FF"/>
            <w:u w:val="single"/>
          </w:rPr>
          <w:t>§ 19F</w:t>
        </w:r>
      </w:hyperlink>
      <w:r>
        <w:rPr>
          <w:color w:val="000000"/>
        </w:rPr>
        <w:t xml:space="preserve"> because “we should be promo</w:t>
      </w:r>
      <w:r>
        <w:rPr>
          <w:color w:val="000000"/>
        </w:rPr>
        <w:t>t</w:t>
      </w:r>
      <w:r>
        <w:rPr>
          <w:color w:val="000000"/>
        </w:rPr>
        <w:t xml:space="preserve">ing this kind of industry and not adopting regulations, however inadvertently, that might take away the advantage that the winery would have.” The draft of </w:t>
      </w:r>
      <w:hyperlink r:id="rId205" w:history="1">
        <w:r>
          <w:rPr>
            <w:color w:val="0000FF"/>
            <w:u w:val="single"/>
          </w:rPr>
          <w:t>§ 19F</w:t>
        </w:r>
      </w:hyperlink>
      <w:r>
        <w:rPr>
          <w:color w:val="000000"/>
        </w:rPr>
        <w:t xml:space="preserve"> was amended shortly thereafter to exempt non-grape fruit wine pr</w:t>
      </w:r>
      <w:r>
        <w:rPr>
          <w:color w:val="000000"/>
        </w:rPr>
        <w:t>o</w:t>
      </w:r>
      <w:r>
        <w:rPr>
          <w:color w:val="000000"/>
        </w:rPr>
        <w:t>duction from the 30</w:t>
      </w:r>
      <w:proofErr w:type="gramStart"/>
      <w:r>
        <w:rPr>
          <w:color w:val="000000"/>
        </w:rPr>
        <w:t>,000 gallon</w:t>
      </w:r>
      <w:proofErr w:type="gramEnd"/>
      <w:r>
        <w:rPr>
          <w:color w:val="000000"/>
        </w:rPr>
        <w:t xml:space="preserve"> cap, and that version was enacted.</w:t>
      </w:r>
      <w:hyperlink w:anchor="Document1zzB00542021127811" w:history="1">
        <w:r>
          <w:rPr>
            <w:color w:val="0000FF"/>
            <w:u w:val="single"/>
            <w:vertAlign w:val="superscript"/>
          </w:rPr>
          <w:t>FN4</w:t>
        </w:r>
      </w:hyperlink>
      <w:bookmarkStart w:id="42" w:name="Document1zzF00542021127811"/>
      <w:bookmarkEnd w:id="42"/>
    </w:p>
    <w:p w14:paraId="0A4144F1" w14:textId="77777777" w:rsidR="00851258" w:rsidRDefault="00851258">
      <w:pPr>
        <w:widowControl w:val="0"/>
        <w:autoSpaceDE w:val="0"/>
        <w:autoSpaceDN w:val="0"/>
        <w:adjustRightInd w:val="0"/>
        <w:rPr>
          <w:color w:val="000000"/>
          <w:sz w:val="24"/>
          <w:szCs w:val="24"/>
        </w:rPr>
      </w:pPr>
    </w:p>
    <w:p w14:paraId="04FE7DEA" w14:textId="77777777" w:rsidR="00851258" w:rsidRDefault="000A52EB">
      <w:pPr>
        <w:widowControl w:val="0"/>
        <w:autoSpaceDE w:val="0"/>
        <w:autoSpaceDN w:val="0"/>
        <w:adjustRightInd w:val="0"/>
        <w:ind w:left="720"/>
        <w:jc w:val="both"/>
        <w:rPr>
          <w:color w:val="000000"/>
          <w:sz w:val="24"/>
          <w:szCs w:val="24"/>
        </w:rPr>
      </w:pPr>
      <w:hyperlink w:anchor="Document1zzF00542021127811" w:history="1">
        <w:r w:rsidR="00F550EB">
          <w:rPr>
            <w:color w:val="0000FF"/>
            <w:u w:val="single"/>
          </w:rPr>
          <w:t>FN4.</w:t>
        </w:r>
      </w:hyperlink>
      <w:bookmarkStart w:id="43" w:name="Document1zzB00542021127811"/>
      <w:bookmarkEnd w:id="43"/>
      <w:r w:rsidR="00F550EB">
        <w:rPr>
          <w:color w:val="000000"/>
        </w:rPr>
        <w:t xml:space="preserve"> Massachusetts tries to dismiss these statements as the isolated and unrepresentative comments of a few legislators. But such statements are precisely the kind of evidence the Supreme Court has looked to in previous Commerce Clause cases challenging a statute as discriminatory in purpose. </w:t>
      </w:r>
      <w:r w:rsidR="00F550EB">
        <w:rPr>
          <w:i/>
          <w:iCs/>
          <w:color w:val="000000"/>
        </w:rPr>
        <w:t xml:space="preserve">See </w:t>
      </w:r>
      <w:hyperlink r:id="rId206" w:history="1">
        <w:r w:rsidR="00F550EB">
          <w:rPr>
            <w:i/>
            <w:iCs/>
            <w:color w:val="0000FF"/>
            <w:u w:val="single"/>
          </w:rPr>
          <w:t>Minnesota v. Cl</w:t>
        </w:r>
        <w:r w:rsidR="00F550EB">
          <w:rPr>
            <w:i/>
            <w:iCs/>
            <w:color w:val="0000FF"/>
            <w:u w:val="single"/>
          </w:rPr>
          <w:t>o</w:t>
        </w:r>
        <w:r w:rsidR="00F550EB">
          <w:rPr>
            <w:i/>
            <w:iCs/>
            <w:color w:val="0000FF"/>
            <w:u w:val="single"/>
          </w:rPr>
          <w:t>ver Leaf Creamery Co.,</w:t>
        </w:r>
      </w:hyperlink>
      <w:hyperlink r:id="rId207" w:history="1">
        <w:r w:rsidR="00F550EB">
          <w:rPr>
            <w:color w:val="0000FF"/>
            <w:u w:val="single"/>
          </w:rPr>
          <w:t xml:space="preserve"> 449 U.S. 456, 465-68, 101 S.Ct. 715, 66 L.Ed.2d 659 (1981)</w:t>
        </w:r>
      </w:hyperlink>
      <w:r w:rsidR="00F550EB">
        <w:rPr>
          <w:color w:val="000000"/>
        </w:rPr>
        <w:t xml:space="preserve"> (looking to a senator's and representatives' statements during floor debates as probative evidence of purpose); </w:t>
      </w:r>
      <w:hyperlink r:id="rId208" w:history="1">
        <w:r w:rsidR="00F550EB">
          <w:rPr>
            <w:i/>
            <w:iCs/>
            <w:color w:val="0000FF"/>
            <w:u w:val="single"/>
          </w:rPr>
          <w:t xml:space="preserve">Hunt v. Wash. State Apple Adver. </w:t>
        </w:r>
        <w:proofErr w:type="gramStart"/>
        <w:r w:rsidR="00F550EB">
          <w:rPr>
            <w:i/>
            <w:iCs/>
            <w:color w:val="0000FF"/>
            <w:u w:val="single"/>
          </w:rPr>
          <w:t>Comm'n,</w:t>
        </w:r>
      </w:hyperlink>
      <w:hyperlink r:id="rId209" w:history="1">
        <w:r w:rsidR="00F550EB">
          <w:rPr>
            <w:color w:val="0000FF"/>
            <w:u w:val="single"/>
          </w:rPr>
          <w:t xml:space="preserve"> 432 U.S. 333, 352, 97 S.Ct. 2434, 53 L.Ed.2d 383 (1977)</w:t>
        </w:r>
      </w:hyperlink>
      <w:r w:rsidR="00F550EB">
        <w:rPr>
          <w:color w:val="000000"/>
        </w:rPr>
        <w:t xml:space="preserve"> (pointing to a statement by a single state commissioner as strong evidence of discriminatory purpose).</w:t>
      </w:r>
      <w:proofErr w:type="gramEnd"/>
    </w:p>
    <w:p w14:paraId="32311B80" w14:textId="77777777" w:rsidR="00851258" w:rsidRDefault="00851258">
      <w:pPr>
        <w:widowControl w:val="0"/>
        <w:autoSpaceDE w:val="0"/>
        <w:autoSpaceDN w:val="0"/>
        <w:adjustRightInd w:val="0"/>
        <w:rPr>
          <w:color w:val="000000"/>
          <w:sz w:val="24"/>
          <w:szCs w:val="24"/>
        </w:rPr>
      </w:pPr>
    </w:p>
    <w:p w14:paraId="20F8DEC2" w14:textId="77777777" w:rsidR="00851258" w:rsidRDefault="00F550EB">
      <w:pPr>
        <w:widowControl w:val="0"/>
        <w:autoSpaceDE w:val="0"/>
        <w:autoSpaceDN w:val="0"/>
        <w:adjustRightInd w:val="0"/>
        <w:ind w:left="900"/>
        <w:jc w:val="both"/>
        <w:rPr>
          <w:color w:val="000000"/>
          <w:sz w:val="24"/>
          <w:szCs w:val="24"/>
        </w:rPr>
      </w:pPr>
      <w:r>
        <w:rPr>
          <w:color w:val="000000"/>
        </w:rPr>
        <w:t xml:space="preserve">Clearly the remarks of a single legislator are not controlling and do not compel any conclusion that the remarks reflect legislative intent. </w:t>
      </w:r>
      <w:r>
        <w:rPr>
          <w:i/>
          <w:iCs/>
          <w:color w:val="000000"/>
        </w:rPr>
        <w:t xml:space="preserve">See </w:t>
      </w:r>
      <w:hyperlink r:id="rId210" w:history="1">
        <w:r>
          <w:rPr>
            <w:i/>
            <w:iCs/>
            <w:color w:val="0000FF"/>
            <w:u w:val="single"/>
          </w:rPr>
          <w:t xml:space="preserve">Consumer Prod. </w:t>
        </w:r>
        <w:proofErr w:type="gramStart"/>
        <w:r>
          <w:rPr>
            <w:i/>
            <w:iCs/>
            <w:color w:val="0000FF"/>
            <w:u w:val="single"/>
          </w:rPr>
          <w:t>Safety Comm'n v. GTE Sylvania, Inc.,</w:t>
        </w:r>
      </w:hyperlink>
      <w:hyperlink r:id="rId211" w:history="1">
        <w:r>
          <w:rPr>
            <w:color w:val="0000FF"/>
            <w:u w:val="single"/>
          </w:rPr>
          <w:t xml:space="preserve"> 447 U.S. 102, 118, 100 S.Ct. 2051, 64 L.Ed.2d 766 (1980)</w:t>
        </w:r>
      </w:hyperlink>
      <w:r>
        <w:rPr>
          <w:color w:val="000000"/>
        </w:rPr>
        <w:t>.</w:t>
      </w:r>
      <w:proofErr w:type="gramEnd"/>
      <w:r>
        <w:rPr>
          <w:color w:val="000000"/>
        </w:rPr>
        <w:t xml:space="preserve"> But they are evidence.</w:t>
      </w:r>
    </w:p>
    <w:p w14:paraId="0686897A" w14:textId="77777777" w:rsidR="00851258" w:rsidRDefault="00851258">
      <w:pPr>
        <w:widowControl w:val="0"/>
        <w:autoSpaceDE w:val="0"/>
        <w:autoSpaceDN w:val="0"/>
        <w:adjustRightInd w:val="0"/>
        <w:rPr>
          <w:color w:val="000000"/>
          <w:sz w:val="24"/>
          <w:szCs w:val="24"/>
        </w:rPr>
      </w:pPr>
    </w:p>
    <w:p w14:paraId="7254CE5B"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To repeat, all wineries producing over 30,000 gallons of wine-all of which are located outside Massachusetts-can apply for a “large winery shipment license,” which allows them to directly sell and ship wine to consumers, but only if “the winery has not contracted with or has not been represented by a wholesaler licensed under section 18 for the preceding 6 months.” </w:t>
      </w:r>
      <w:hyperlink r:id="rId212" w:history="1">
        <w:r>
          <w:rPr>
            <w:color w:val="0000FF"/>
            <w:u w:val="single"/>
          </w:rPr>
          <w:t>Mass. Gen. Laws ch. 138, § 19F</w:t>
        </w:r>
      </w:hyperlink>
      <w:r>
        <w:rPr>
          <w:color w:val="000000"/>
        </w:rPr>
        <w:t xml:space="preserve">(a). To the extent a choice is available at all, under </w:t>
      </w:r>
      <w:hyperlink r:id="rId213" w:history="1">
        <w:r>
          <w:rPr>
            <w:color w:val="0000FF"/>
            <w:u w:val="single"/>
          </w:rPr>
          <w:t>§ 19F</w:t>
        </w:r>
      </w:hyperlink>
      <w:r>
        <w:rPr>
          <w:color w:val="000000"/>
        </w:rPr>
        <w:t>(a), “large” wineries can either choose to remain completely within the three-tier system and distribute their wines solely through wholesalers, or they can completely opt out of the three-tier system and sell their wines in Massachusetts exclusively through direct shipping. They cannot do both. Wholesaler distribution is also the only way “large” wineries can distribute wines to retailers, including all Massachusetts restaurants and bars. To put it differently, “large” wineries cannot distribute directly to consumers except at the cost of giving up distribution to retailers. By contrast, “small” wineries can simultaneously use the traditional wholesaler distribution method, direct distribution to retailers, and direct shipping to reach consumers.</w:t>
      </w:r>
    </w:p>
    <w:p w14:paraId="3A7D6C60" w14:textId="77777777" w:rsidR="00851258" w:rsidRDefault="00851258">
      <w:pPr>
        <w:widowControl w:val="0"/>
        <w:autoSpaceDE w:val="0"/>
        <w:autoSpaceDN w:val="0"/>
        <w:adjustRightInd w:val="0"/>
        <w:rPr>
          <w:color w:val="000000"/>
          <w:sz w:val="24"/>
          <w:szCs w:val="24"/>
        </w:rPr>
      </w:pPr>
    </w:p>
    <w:p w14:paraId="78B36754"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practical effects of the distinctions Massachusetts has drawn are significant. In 2006, 637 U.S. wineries were “large” under </w:t>
      </w:r>
      <w:hyperlink r:id="rId214" w:history="1">
        <w:r>
          <w:rPr>
            <w:color w:val="0000FF"/>
            <w:u w:val="single"/>
          </w:rPr>
          <w:t>§ 19F</w:t>
        </w:r>
      </w:hyperlink>
      <w:r>
        <w:rPr>
          <w:color w:val="000000"/>
        </w:rPr>
        <w:t>(a)'s definition. They produced between 30,001 and over 100 million gallons per year and accounted for 98 percent of all wine produced in the United States. The thirty largest “large” wineries represented 92 percent of the national market, while the other 607 “large” wineries produced between 30,001 and 680,000 gallons per year, averaged slightly less than 60,000 gallons per year, and made up approximately 6 percent of the U.S. wine production market in 2006.</w:t>
      </w:r>
    </w:p>
    <w:p w14:paraId="158FF429" w14:textId="77777777" w:rsidR="00851258" w:rsidRDefault="00851258">
      <w:pPr>
        <w:widowControl w:val="0"/>
        <w:autoSpaceDE w:val="0"/>
        <w:autoSpaceDN w:val="0"/>
        <w:adjustRightInd w:val="0"/>
        <w:rPr>
          <w:color w:val="000000"/>
          <w:sz w:val="24"/>
          <w:szCs w:val="24"/>
        </w:rPr>
      </w:pPr>
    </w:p>
    <w:p w14:paraId="4E967913"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There were 4,713 “small” wineries in the United States in 2006, as the term “small” is defined by </w:t>
      </w:r>
      <w:hyperlink r:id="rId215" w:history="1">
        <w:r>
          <w:rPr>
            <w:color w:val="0000FF"/>
            <w:u w:val="single"/>
          </w:rPr>
          <w:t>§ 19F</w:t>
        </w:r>
      </w:hyperlink>
      <w:r>
        <w:rPr>
          <w:color w:val="000000"/>
        </w:rPr>
        <w:t>(b). Of these wineries, 1,780-more than a third-produced less than one gallon per year and had virtually no market share. The remaining 2,933 “small” wineries accounted for 2 percent of the total annual wine production in the United States in 2006.</w:t>
      </w:r>
      <w:hyperlink w:anchor="Document1zzB00652021127811" w:history="1">
        <w:r>
          <w:rPr>
            <w:color w:val="0000FF"/>
            <w:u w:val="single"/>
            <w:vertAlign w:val="superscript"/>
          </w:rPr>
          <w:t>FN5</w:t>
        </w:r>
      </w:hyperlink>
      <w:bookmarkStart w:id="44" w:name="Document1zzF00652021127811"/>
      <w:bookmarkEnd w:id="44"/>
    </w:p>
    <w:p w14:paraId="7DAF9FDF" w14:textId="77777777" w:rsidR="00851258" w:rsidRDefault="00851258">
      <w:pPr>
        <w:widowControl w:val="0"/>
        <w:autoSpaceDE w:val="0"/>
        <w:autoSpaceDN w:val="0"/>
        <w:adjustRightInd w:val="0"/>
        <w:rPr>
          <w:color w:val="000000"/>
          <w:sz w:val="24"/>
          <w:szCs w:val="24"/>
        </w:rPr>
      </w:pPr>
    </w:p>
    <w:p w14:paraId="55952346" w14:textId="77777777" w:rsidR="00851258" w:rsidRDefault="000A52EB">
      <w:pPr>
        <w:widowControl w:val="0"/>
        <w:autoSpaceDE w:val="0"/>
        <w:autoSpaceDN w:val="0"/>
        <w:adjustRightInd w:val="0"/>
        <w:ind w:left="720"/>
        <w:jc w:val="both"/>
        <w:rPr>
          <w:color w:val="000000"/>
          <w:sz w:val="24"/>
          <w:szCs w:val="24"/>
        </w:rPr>
      </w:pPr>
      <w:hyperlink w:anchor="Document1zzF00652021127811" w:history="1">
        <w:r w:rsidR="00F550EB">
          <w:rPr>
            <w:color w:val="0000FF"/>
            <w:u w:val="single"/>
          </w:rPr>
          <w:t>FN5.</w:t>
        </w:r>
      </w:hyperlink>
      <w:bookmarkStart w:id="45" w:name="Document1zzB00652021127811"/>
      <w:bookmarkEnd w:id="45"/>
      <w:r w:rsidR="00F550EB">
        <w:rPr>
          <w:color w:val="000000"/>
        </w:rPr>
        <w:t xml:space="preserve"> We accept these facts as true, as both parties have agreed upon them, although important gaps appear in these statistics. TTB counted the number of wineries in the U.S. and their total gallonage based on the records it keeps for the purpose of levying a federal excise tax on “wine premises.” </w:t>
      </w:r>
      <w:r w:rsidR="00F550EB">
        <w:rPr>
          <w:i/>
          <w:iCs/>
          <w:color w:val="000000"/>
        </w:rPr>
        <w:t>See</w:t>
      </w:r>
      <w:r w:rsidR="00F550EB">
        <w:rPr>
          <w:color w:val="000000"/>
        </w:rPr>
        <w:t xml:space="preserve"> </w:t>
      </w:r>
      <w:hyperlink r:id="rId216" w:history="1">
        <w:r w:rsidR="00F550EB">
          <w:rPr>
            <w:color w:val="0000FF"/>
            <w:u w:val="single"/>
          </w:rPr>
          <w:t>27 C.F.R. § 24.100 (2009)</w:t>
        </w:r>
      </w:hyperlink>
      <w:r w:rsidR="00F550EB">
        <w:rPr>
          <w:color w:val="000000"/>
        </w:rPr>
        <w:t xml:space="preserve">. These statistics do not precisely line up to the “large” and “small” categories in </w:t>
      </w:r>
      <w:hyperlink r:id="rId217" w:history="1">
        <w:r w:rsidR="00F550EB">
          <w:rPr>
            <w:color w:val="0000FF"/>
            <w:u w:val="single"/>
          </w:rPr>
          <w:t>§ 19F</w:t>
        </w:r>
      </w:hyperlink>
      <w:r w:rsidR="00F550EB">
        <w:rPr>
          <w:color w:val="000000"/>
        </w:rPr>
        <w:t xml:space="preserve">, because TTB's statistics do not distinguish between wines produced from grapes versus from other fruits. </w:t>
      </w:r>
      <w:proofErr w:type="gramStart"/>
      <w:r w:rsidR="00F550EB">
        <w:rPr>
          <w:i/>
          <w:iCs/>
          <w:color w:val="000000"/>
        </w:rPr>
        <w:t>Id.</w:t>
      </w:r>
      <w:r w:rsidR="00F550EB">
        <w:rPr>
          <w:color w:val="000000"/>
        </w:rPr>
        <w:t xml:space="preserve"> at § 24.10 (defining “wine premises” as places where wine operations occur and “wine” to include both grape wine and other fruit wines).</w:t>
      </w:r>
      <w:proofErr w:type="gramEnd"/>
    </w:p>
    <w:p w14:paraId="5577189C" w14:textId="77777777" w:rsidR="00851258" w:rsidRDefault="00851258">
      <w:pPr>
        <w:widowControl w:val="0"/>
        <w:autoSpaceDE w:val="0"/>
        <w:autoSpaceDN w:val="0"/>
        <w:adjustRightInd w:val="0"/>
        <w:rPr>
          <w:color w:val="000000"/>
          <w:sz w:val="24"/>
          <w:szCs w:val="24"/>
        </w:rPr>
      </w:pPr>
    </w:p>
    <w:p w14:paraId="54F7ECE4"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In 2007, there were thirty-one wineries in Massachusetts, all met </w:t>
      </w:r>
      <w:hyperlink r:id="rId218" w:history="1">
        <w:r>
          <w:rPr>
            <w:color w:val="0000FF"/>
            <w:u w:val="single"/>
          </w:rPr>
          <w:t>§ 19F</w:t>
        </w:r>
      </w:hyperlink>
      <w:r>
        <w:rPr>
          <w:color w:val="000000"/>
        </w:rPr>
        <w:t>(b)' s definition of “small,” and appro</w:t>
      </w:r>
      <w:r>
        <w:rPr>
          <w:color w:val="000000"/>
        </w:rPr>
        <w:t>x</w:t>
      </w:r>
      <w:r>
        <w:rPr>
          <w:color w:val="000000"/>
        </w:rPr>
        <w:t>imately half of these wineries produced fruit wine in addition to or in lieu of traditional grape-based wines. Each produced between 200 and 24,000 gallons per year.</w:t>
      </w:r>
      <w:hyperlink w:anchor="Document1zzB00762021127811" w:history="1">
        <w:r>
          <w:rPr>
            <w:color w:val="0000FF"/>
            <w:u w:val="single"/>
            <w:vertAlign w:val="superscript"/>
          </w:rPr>
          <w:t>FN6</w:t>
        </w:r>
      </w:hyperlink>
      <w:bookmarkStart w:id="46" w:name="Document1zzF00762021127811"/>
      <w:bookmarkEnd w:id="46"/>
    </w:p>
    <w:p w14:paraId="4647C6F6" w14:textId="77777777" w:rsidR="00851258" w:rsidRDefault="00851258">
      <w:pPr>
        <w:widowControl w:val="0"/>
        <w:autoSpaceDE w:val="0"/>
        <w:autoSpaceDN w:val="0"/>
        <w:adjustRightInd w:val="0"/>
        <w:rPr>
          <w:color w:val="000000"/>
          <w:sz w:val="24"/>
          <w:szCs w:val="24"/>
        </w:rPr>
      </w:pPr>
    </w:p>
    <w:p w14:paraId="4AA8A6EE" w14:textId="77777777" w:rsidR="00851258" w:rsidRDefault="000A52EB">
      <w:pPr>
        <w:widowControl w:val="0"/>
        <w:autoSpaceDE w:val="0"/>
        <w:autoSpaceDN w:val="0"/>
        <w:adjustRightInd w:val="0"/>
        <w:ind w:left="720"/>
        <w:jc w:val="both"/>
        <w:rPr>
          <w:color w:val="000000"/>
          <w:sz w:val="24"/>
          <w:szCs w:val="24"/>
        </w:rPr>
      </w:pPr>
      <w:hyperlink w:anchor="Document1zzF00762021127811" w:history="1">
        <w:r w:rsidR="00F550EB">
          <w:rPr>
            <w:color w:val="0000FF"/>
            <w:u w:val="single"/>
          </w:rPr>
          <w:t>FN6.</w:t>
        </w:r>
      </w:hyperlink>
      <w:bookmarkStart w:id="47" w:name="Document1zzB00762021127811"/>
      <w:bookmarkEnd w:id="47"/>
      <w:r w:rsidR="00F550EB">
        <w:rPr>
          <w:color w:val="000000"/>
        </w:rPr>
        <w:t xml:space="preserve"> They collectively produced 235,690 gallons of wine in 2007, though Massachusetts's statistics do not say whether this is all wine or just grape wine. While this was well under one tenth of one percent of U.S. annual wine production, Massachusetts's wine industry is in its early stages and is growing rapidly. </w:t>
      </w:r>
      <w:r w:rsidR="00F550EB">
        <w:rPr>
          <w:i/>
          <w:iCs/>
          <w:color w:val="000000"/>
        </w:rPr>
        <w:t>See</w:t>
      </w:r>
      <w:r w:rsidR="00F550EB">
        <w:rPr>
          <w:color w:val="000000"/>
        </w:rPr>
        <w:t xml:space="preserve"> An Economic Snapshot of the Mass. Winery Industry, Mass. Dep't of Agriculture, </w:t>
      </w:r>
      <w:proofErr w:type="gramStart"/>
      <w:r w:rsidR="00F550EB">
        <w:rPr>
          <w:color w:val="000000"/>
        </w:rPr>
        <w:t>Sept</w:t>
      </w:r>
      <w:proofErr w:type="gramEnd"/>
      <w:r w:rsidR="00F550EB">
        <w:rPr>
          <w:color w:val="000000"/>
        </w:rPr>
        <w:t xml:space="preserve">. 2008, </w:t>
      </w:r>
      <w:r w:rsidR="00F550EB">
        <w:rPr>
          <w:i/>
          <w:iCs/>
          <w:color w:val="000000"/>
        </w:rPr>
        <w:t>available at</w:t>
      </w:r>
      <w:r w:rsidR="00F550EB">
        <w:rPr>
          <w:color w:val="000000"/>
        </w:rPr>
        <w:t xml:space="preserve"> http:// www. </w:t>
      </w:r>
      <w:proofErr w:type="gramStart"/>
      <w:r w:rsidR="00F550EB">
        <w:rPr>
          <w:color w:val="000000"/>
        </w:rPr>
        <w:t>mass</w:t>
      </w:r>
      <w:proofErr w:type="gramEnd"/>
      <w:r w:rsidR="00F550EB">
        <w:rPr>
          <w:color w:val="000000"/>
        </w:rPr>
        <w:t xml:space="preserve">. </w:t>
      </w:r>
      <w:proofErr w:type="gramStart"/>
      <w:r w:rsidR="00F550EB">
        <w:rPr>
          <w:color w:val="000000"/>
        </w:rPr>
        <w:t>gov</w:t>
      </w:r>
      <w:proofErr w:type="gramEnd"/>
      <w:r w:rsidR="00F550EB">
        <w:rPr>
          <w:color w:val="000000"/>
        </w:rPr>
        <w:t xml:space="preserve">/ agr/ facts/ wine. </w:t>
      </w:r>
      <w:proofErr w:type="gramStart"/>
      <w:r w:rsidR="00F550EB">
        <w:rPr>
          <w:color w:val="000000"/>
        </w:rPr>
        <w:t>htm</w:t>
      </w:r>
      <w:proofErr w:type="gramEnd"/>
      <w:r w:rsidR="00F550EB">
        <w:rPr>
          <w:color w:val="000000"/>
        </w:rPr>
        <w:t>.</w:t>
      </w:r>
    </w:p>
    <w:p w14:paraId="4318D0F4" w14:textId="77777777" w:rsidR="00851258" w:rsidRDefault="00851258">
      <w:pPr>
        <w:widowControl w:val="0"/>
        <w:autoSpaceDE w:val="0"/>
        <w:autoSpaceDN w:val="0"/>
        <w:adjustRightInd w:val="0"/>
        <w:rPr>
          <w:color w:val="000000"/>
          <w:sz w:val="24"/>
          <w:szCs w:val="24"/>
        </w:rPr>
      </w:pPr>
    </w:p>
    <w:p w14:paraId="2A14E7F9" w14:textId="77777777" w:rsidR="00851258" w:rsidRDefault="00F550EB">
      <w:pPr>
        <w:widowControl w:val="0"/>
        <w:autoSpaceDE w:val="0"/>
        <w:autoSpaceDN w:val="0"/>
        <w:adjustRightInd w:val="0"/>
        <w:jc w:val="center"/>
        <w:rPr>
          <w:color w:val="000000"/>
          <w:sz w:val="24"/>
          <w:szCs w:val="24"/>
        </w:rPr>
      </w:pPr>
      <w:r>
        <w:rPr>
          <w:color w:val="000000"/>
        </w:rPr>
        <w:t xml:space="preserve">II. Whether </w:t>
      </w:r>
      <w:hyperlink r:id="rId219" w:history="1">
        <w:r>
          <w:rPr>
            <w:color w:val="0000FF"/>
            <w:u w:val="single"/>
          </w:rPr>
          <w:t>§ 19F</w:t>
        </w:r>
      </w:hyperlink>
      <w:r>
        <w:rPr>
          <w:color w:val="000000"/>
        </w:rPr>
        <w:t xml:space="preserve"> </w:t>
      </w:r>
      <w:proofErr w:type="gramStart"/>
      <w:r>
        <w:rPr>
          <w:color w:val="000000"/>
        </w:rPr>
        <w:t>Discriminates</w:t>
      </w:r>
      <w:proofErr w:type="gramEnd"/>
      <w:r>
        <w:rPr>
          <w:color w:val="000000"/>
        </w:rPr>
        <w:t xml:space="preserve"> against Interstate Commerce</w:t>
      </w:r>
    </w:p>
    <w:p w14:paraId="7F14124C" w14:textId="77777777" w:rsidR="00851258" w:rsidRDefault="000A52EB">
      <w:pPr>
        <w:widowControl w:val="0"/>
        <w:autoSpaceDE w:val="0"/>
        <w:autoSpaceDN w:val="0"/>
        <w:adjustRightInd w:val="0"/>
        <w:ind w:firstLine="360"/>
        <w:jc w:val="both"/>
        <w:rPr>
          <w:color w:val="000000"/>
          <w:sz w:val="24"/>
          <w:szCs w:val="24"/>
        </w:rPr>
      </w:pPr>
      <w:hyperlink w:anchor="Document1zzF22021127811" w:history="1">
        <w:r w:rsidR="00F550EB">
          <w:rPr>
            <w:color w:val="0000FF"/>
            <w:u w:val="single"/>
          </w:rPr>
          <w:t>[2]</w:t>
        </w:r>
      </w:hyperlink>
      <w:bookmarkStart w:id="48" w:name="Document1zzB22021127811"/>
      <w:bookmarkEnd w:id="48"/>
      <w:r w:rsidR="00F550EB">
        <w:rPr>
          <w:color w:val="000000"/>
          <w:sz w:val="24"/>
          <w:szCs w:val="24"/>
        </w:rPr>
        <w:fldChar w:fldCharType="begin"/>
      </w:r>
      <w:r w:rsidR="00F550EB">
        <w:rPr>
          <w:color w:val="000000"/>
          <w:sz w:val="24"/>
          <w:szCs w:val="24"/>
        </w:rPr>
        <w:instrText>HYPERLINK \l "Document1zzF32021127811"</w:instrText>
      </w:r>
      <w:r w:rsidR="00F550EB">
        <w:rPr>
          <w:color w:val="000000"/>
          <w:sz w:val="24"/>
          <w:szCs w:val="24"/>
        </w:rPr>
        <w:fldChar w:fldCharType="separate"/>
      </w:r>
      <w:r w:rsidR="00F550EB">
        <w:rPr>
          <w:color w:val="0000FF"/>
          <w:u w:val="single"/>
        </w:rPr>
        <w:t>[3]</w:t>
      </w:r>
      <w:r w:rsidR="00F550EB">
        <w:rPr>
          <w:color w:val="000000"/>
          <w:sz w:val="24"/>
          <w:szCs w:val="24"/>
        </w:rPr>
        <w:fldChar w:fldCharType="end"/>
      </w:r>
      <w:bookmarkStart w:id="49" w:name="Document1zzB32021127811"/>
      <w:bookmarkEnd w:id="49"/>
      <w:r w:rsidR="00F550EB">
        <w:rPr>
          <w:color w:val="000000"/>
          <w:sz w:val="24"/>
          <w:szCs w:val="24"/>
        </w:rPr>
        <w:fldChar w:fldCharType="begin"/>
      </w:r>
      <w:r w:rsidR="00F550EB">
        <w:rPr>
          <w:color w:val="000000"/>
          <w:sz w:val="24"/>
          <w:szCs w:val="24"/>
        </w:rPr>
        <w:instrText>HYPERLINK \l "Document1zzF42021127811"</w:instrText>
      </w:r>
      <w:r w:rsidR="00F550EB">
        <w:rPr>
          <w:color w:val="000000"/>
          <w:sz w:val="24"/>
          <w:szCs w:val="24"/>
        </w:rPr>
        <w:fldChar w:fldCharType="separate"/>
      </w:r>
      <w:r w:rsidR="00F550EB">
        <w:rPr>
          <w:color w:val="0000FF"/>
          <w:u w:val="single"/>
        </w:rPr>
        <w:t>[4]</w:t>
      </w:r>
      <w:r w:rsidR="00F550EB">
        <w:rPr>
          <w:color w:val="000000"/>
          <w:sz w:val="24"/>
          <w:szCs w:val="24"/>
        </w:rPr>
        <w:fldChar w:fldCharType="end"/>
      </w:r>
      <w:bookmarkStart w:id="50" w:name="Document1zzB42021127811"/>
      <w:bookmarkEnd w:id="50"/>
      <w:r w:rsidR="00F550EB">
        <w:rPr>
          <w:color w:val="000000"/>
        </w:rPr>
        <w:t xml:space="preserve"> The Commerce Clause prevents states from creating protectionist barriers to interstate trade. </w:t>
      </w:r>
      <w:r w:rsidR="00F550EB">
        <w:rPr>
          <w:i/>
          <w:iCs/>
          <w:color w:val="000000"/>
        </w:rPr>
        <w:t xml:space="preserve">See, e.g., </w:t>
      </w:r>
      <w:hyperlink r:id="rId220" w:history="1">
        <w:r w:rsidR="00F550EB">
          <w:rPr>
            <w:i/>
            <w:iCs/>
            <w:color w:val="0000FF"/>
            <w:u w:val="single"/>
          </w:rPr>
          <w:t>Lewis v. BT Inv. Managers, Inc.,</w:t>
        </w:r>
      </w:hyperlink>
      <w:hyperlink r:id="rId221" w:history="1">
        <w:r w:rsidR="00F550EB">
          <w:rPr>
            <w:color w:val="0000FF"/>
            <w:u w:val="single"/>
          </w:rPr>
          <w:t xml:space="preserve"> 447 U.S. 27, 35, 100 S.Ct. 2009, 64 L.Ed.2d 702 (1980)</w:t>
        </w:r>
      </w:hyperlink>
      <w:r w:rsidR="00F550EB">
        <w:rPr>
          <w:color w:val="000000"/>
        </w:rPr>
        <w:t>. Discrimination under the Commerce Clause “means differential treatment of in-state and out-of-state economic interests that benefits the fo</w:t>
      </w:r>
      <w:r w:rsidR="00F550EB">
        <w:rPr>
          <w:color w:val="000000"/>
        </w:rPr>
        <w:t>r</w:t>
      </w:r>
      <w:r w:rsidR="00F550EB">
        <w:rPr>
          <w:color w:val="000000"/>
        </w:rPr>
        <w:t>mer and burdens the latter,” as opposed to state laws that “regulate</w:t>
      </w:r>
      <w:proofErr w:type="gramStart"/>
      <w:r w:rsidR="00F550EB">
        <w:rPr>
          <w:color w:val="000000"/>
        </w:rPr>
        <w:t>[ ]</w:t>
      </w:r>
      <w:proofErr w:type="gramEnd"/>
      <w:r w:rsidR="00F550EB">
        <w:rPr>
          <w:color w:val="000000"/>
        </w:rPr>
        <w:t xml:space="preserve"> evenhandedly with only incidental effects on interstate commerce,” </w:t>
      </w:r>
      <w:hyperlink r:id="rId222" w:history="1">
        <w:r w:rsidR="00F550EB">
          <w:rPr>
            <w:i/>
            <w:iCs/>
            <w:color w:val="0000FF"/>
            <w:u w:val="single"/>
          </w:rPr>
          <w:t>Or. Waste Sys</w:t>
        </w:r>
        <w:proofErr w:type="gramStart"/>
        <w:r w:rsidR="00F550EB">
          <w:rPr>
            <w:i/>
            <w:iCs/>
            <w:color w:val="0000FF"/>
            <w:u w:val="single"/>
          </w:rPr>
          <w:t>.,</w:t>
        </w:r>
        <w:proofErr w:type="gramEnd"/>
      </w:hyperlink>
      <w:hyperlink r:id="rId223" w:history="1">
        <w:r w:rsidR="00F550EB">
          <w:rPr>
            <w:color w:val="0000FF"/>
            <w:u w:val="single"/>
          </w:rPr>
          <w:t xml:space="preserve"> 511 U.S. at 99, 114 S.Ct. 1345</w:t>
        </w:r>
      </w:hyperlink>
      <w:r w:rsidR="00F550EB">
        <w:rPr>
          <w:color w:val="000000"/>
        </w:rPr>
        <w:t xml:space="preserve"> (internal quotation marks omitted). Plaintiffs bear the initial burden of showing discrimination.</w:t>
      </w:r>
      <w:hyperlink w:anchor="Document1zzB00872021127811" w:history="1">
        <w:r w:rsidR="00F550EB">
          <w:rPr>
            <w:color w:val="0000FF"/>
            <w:u w:val="single"/>
            <w:vertAlign w:val="superscript"/>
          </w:rPr>
          <w:t>FN7</w:t>
        </w:r>
      </w:hyperlink>
      <w:bookmarkStart w:id="51" w:name="Document1zzF00872021127811"/>
      <w:bookmarkEnd w:id="51"/>
      <w:r w:rsidR="00F550EB">
        <w:rPr>
          <w:color w:val="000000"/>
        </w:rPr>
        <w:t xml:space="preserve"> </w:t>
      </w:r>
      <w:r w:rsidR="00F550EB">
        <w:rPr>
          <w:i/>
          <w:iCs/>
          <w:color w:val="000000"/>
        </w:rPr>
        <w:t xml:space="preserve">See </w:t>
      </w:r>
      <w:hyperlink r:id="rId224" w:history="1">
        <w:r w:rsidR="00F550EB">
          <w:rPr>
            <w:i/>
            <w:iCs/>
            <w:color w:val="0000FF"/>
            <w:u w:val="single"/>
          </w:rPr>
          <w:t>Cherry Hill Vineyard LLC v. Baldacci,</w:t>
        </w:r>
      </w:hyperlink>
      <w:hyperlink r:id="rId225" w:history="1">
        <w:r w:rsidR="00F550EB">
          <w:rPr>
            <w:color w:val="0000FF"/>
            <w:u w:val="single"/>
          </w:rPr>
          <w:t xml:space="preserve"> 505 F.3d 28, 33 (1st Cir.2007)</w:t>
        </w:r>
      </w:hyperlink>
      <w:r w:rsidR="00F550EB">
        <w:rPr>
          <w:color w:val="000000"/>
        </w:rPr>
        <w:t xml:space="preserve"> (citing </w:t>
      </w:r>
      <w:hyperlink r:id="rId226" w:history="1">
        <w:r w:rsidR="00F550EB">
          <w:rPr>
            <w:i/>
            <w:iCs/>
            <w:color w:val="0000FF"/>
            <w:u w:val="single"/>
          </w:rPr>
          <w:t>Hughes v. Oklahoma,</w:t>
        </w:r>
      </w:hyperlink>
      <w:hyperlink r:id="rId227" w:history="1">
        <w:r w:rsidR="00F550EB">
          <w:rPr>
            <w:color w:val="0000FF"/>
            <w:u w:val="single"/>
          </w:rPr>
          <w:t xml:space="preserve"> 441 U.S. 322, 336, 99 S.Ct. 1727, 60 L.Ed.2d 250 (1979)</w:t>
        </w:r>
      </w:hyperlink>
      <w:r w:rsidR="00F550EB">
        <w:rPr>
          <w:color w:val="000000"/>
        </w:rPr>
        <w:t>).</w:t>
      </w:r>
    </w:p>
    <w:p w14:paraId="400EDB74" w14:textId="77777777" w:rsidR="00851258" w:rsidRDefault="00851258">
      <w:pPr>
        <w:widowControl w:val="0"/>
        <w:autoSpaceDE w:val="0"/>
        <w:autoSpaceDN w:val="0"/>
        <w:adjustRightInd w:val="0"/>
        <w:rPr>
          <w:color w:val="000000"/>
          <w:sz w:val="24"/>
          <w:szCs w:val="24"/>
        </w:rPr>
      </w:pPr>
    </w:p>
    <w:p w14:paraId="1505D612" w14:textId="77777777" w:rsidR="00851258" w:rsidRDefault="000A52EB">
      <w:pPr>
        <w:widowControl w:val="0"/>
        <w:autoSpaceDE w:val="0"/>
        <w:autoSpaceDN w:val="0"/>
        <w:adjustRightInd w:val="0"/>
        <w:ind w:left="720"/>
        <w:jc w:val="both"/>
        <w:rPr>
          <w:color w:val="000000"/>
          <w:sz w:val="24"/>
          <w:szCs w:val="24"/>
        </w:rPr>
      </w:pPr>
      <w:hyperlink w:anchor="Document1zzF00872021127811" w:history="1">
        <w:r w:rsidR="00F550EB">
          <w:rPr>
            <w:color w:val="0000FF"/>
            <w:u w:val="single"/>
          </w:rPr>
          <w:t>FN7.</w:t>
        </w:r>
      </w:hyperlink>
      <w:bookmarkStart w:id="52" w:name="Document1zzB00872021127811"/>
      <w:bookmarkEnd w:id="52"/>
      <w:r w:rsidR="00F550EB">
        <w:rPr>
          <w:color w:val="000000"/>
        </w:rPr>
        <w:t xml:space="preserve"> While the Supreme Court has said “[a] finding that state legislation constitutes economic protectio</w:t>
      </w:r>
      <w:r w:rsidR="00F550EB">
        <w:rPr>
          <w:color w:val="000000"/>
        </w:rPr>
        <w:t>n</w:t>
      </w:r>
      <w:r w:rsidR="00F550EB">
        <w:rPr>
          <w:color w:val="000000"/>
        </w:rPr>
        <w:t xml:space="preserve">ism may be made on the basis of either discriminatory purpose or discriminatory effect,” </w:t>
      </w:r>
      <w:hyperlink r:id="rId228" w:history="1">
        <w:r w:rsidR="00F550EB">
          <w:rPr>
            <w:i/>
            <w:iCs/>
            <w:color w:val="0000FF"/>
            <w:u w:val="single"/>
          </w:rPr>
          <w:t>Chem. Waste Mgmt., Inc. v. Hunt,</w:t>
        </w:r>
      </w:hyperlink>
      <w:hyperlink r:id="rId229" w:history="1">
        <w:r w:rsidR="00F550EB">
          <w:rPr>
            <w:color w:val="0000FF"/>
            <w:u w:val="single"/>
          </w:rPr>
          <w:t xml:space="preserve"> 504 U.S. 334, 344 n. 6, 112 S.Ct. 2009, 119 L.Ed.2d 121 (1992)</w:t>
        </w:r>
      </w:hyperlink>
      <w:r w:rsidR="00F550EB">
        <w:rPr>
          <w:color w:val="000000"/>
        </w:rPr>
        <w:t xml:space="preserve"> (quoting </w:t>
      </w:r>
      <w:hyperlink r:id="rId230" w:history="1">
        <w:r w:rsidR="00F550EB">
          <w:rPr>
            <w:i/>
            <w:iCs/>
            <w:color w:val="0000FF"/>
            <w:u w:val="single"/>
          </w:rPr>
          <w:t>Bacchus Imps., Ltd. v. Dias,</w:t>
        </w:r>
      </w:hyperlink>
      <w:hyperlink r:id="rId231" w:history="1">
        <w:r w:rsidR="00F550EB">
          <w:rPr>
            <w:color w:val="0000FF"/>
            <w:u w:val="single"/>
          </w:rPr>
          <w:t xml:space="preserve"> 468 U.S. 263, 270, 104 S.Ct. 3049, 82 L.Ed.2d 200 (1984)</w:t>
        </w:r>
      </w:hyperlink>
      <w:r w:rsidR="00F550EB">
        <w:rPr>
          <w:color w:val="000000"/>
        </w:rPr>
        <w:t>) (alteration in original) (cit</w:t>
      </w:r>
      <w:r w:rsidR="00F550EB">
        <w:rPr>
          <w:color w:val="000000"/>
        </w:rPr>
        <w:t>a</w:t>
      </w:r>
      <w:r w:rsidR="00F550EB">
        <w:rPr>
          <w:color w:val="000000"/>
        </w:rPr>
        <w:t>tion omitted) (internal quotation marks omitted), plaintiffs argue both are present, and we agree.</w:t>
      </w:r>
    </w:p>
    <w:p w14:paraId="1BF23DB8" w14:textId="77777777" w:rsidR="00851258" w:rsidRDefault="00851258">
      <w:pPr>
        <w:widowControl w:val="0"/>
        <w:autoSpaceDE w:val="0"/>
        <w:autoSpaceDN w:val="0"/>
        <w:adjustRightInd w:val="0"/>
        <w:rPr>
          <w:color w:val="000000"/>
          <w:sz w:val="24"/>
          <w:szCs w:val="24"/>
        </w:rPr>
      </w:pPr>
    </w:p>
    <w:p w14:paraId="373672C4" w14:textId="77777777" w:rsidR="00851258" w:rsidRDefault="000A52EB">
      <w:pPr>
        <w:widowControl w:val="0"/>
        <w:autoSpaceDE w:val="0"/>
        <w:autoSpaceDN w:val="0"/>
        <w:adjustRightInd w:val="0"/>
        <w:ind w:firstLine="360"/>
        <w:jc w:val="both"/>
        <w:rPr>
          <w:color w:val="000000"/>
          <w:sz w:val="24"/>
          <w:szCs w:val="24"/>
        </w:rPr>
      </w:pPr>
      <w:hyperlink w:anchor="Document1zzF52021127811" w:history="1">
        <w:r w:rsidR="00F550EB">
          <w:rPr>
            <w:color w:val="0000FF"/>
            <w:u w:val="single"/>
          </w:rPr>
          <w:t>[5]</w:t>
        </w:r>
      </w:hyperlink>
      <w:bookmarkStart w:id="53" w:name="Document1zzB52021127811"/>
      <w:bookmarkEnd w:id="53"/>
      <w:r w:rsidR="00F550EB">
        <w:rPr>
          <w:color w:val="000000"/>
          <w:sz w:val="24"/>
          <w:szCs w:val="24"/>
        </w:rPr>
        <w:fldChar w:fldCharType="begin"/>
      </w:r>
      <w:r w:rsidR="00F550EB">
        <w:rPr>
          <w:color w:val="000000"/>
          <w:sz w:val="24"/>
          <w:szCs w:val="24"/>
        </w:rPr>
        <w:instrText>HYPERLINK \l "Document1zzF62021127811"</w:instrText>
      </w:r>
      <w:r w:rsidR="00F550EB">
        <w:rPr>
          <w:color w:val="000000"/>
          <w:sz w:val="24"/>
          <w:szCs w:val="24"/>
        </w:rPr>
        <w:fldChar w:fldCharType="separate"/>
      </w:r>
      <w:r w:rsidR="00F550EB">
        <w:rPr>
          <w:color w:val="0000FF"/>
          <w:u w:val="single"/>
        </w:rPr>
        <w:t>[6]</w:t>
      </w:r>
      <w:r w:rsidR="00F550EB">
        <w:rPr>
          <w:color w:val="000000"/>
          <w:sz w:val="24"/>
          <w:szCs w:val="24"/>
        </w:rPr>
        <w:fldChar w:fldCharType="end"/>
      </w:r>
      <w:bookmarkStart w:id="54" w:name="Document1zzB62021127811"/>
      <w:bookmarkEnd w:id="54"/>
      <w:r w:rsidR="00F550EB">
        <w:rPr>
          <w:color w:val="000000"/>
          <w:sz w:val="24"/>
          <w:szCs w:val="24"/>
        </w:rPr>
        <w:fldChar w:fldCharType="begin"/>
      </w:r>
      <w:r w:rsidR="00F550EB">
        <w:rPr>
          <w:color w:val="000000"/>
          <w:sz w:val="24"/>
          <w:szCs w:val="24"/>
        </w:rPr>
        <w:instrText>HYPERLINK \l "Document1zzF72021127811"</w:instrText>
      </w:r>
      <w:r w:rsidR="00F550EB">
        <w:rPr>
          <w:color w:val="000000"/>
          <w:sz w:val="24"/>
          <w:szCs w:val="24"/>
        </w:rPr>
        <w:fldChar w:fldCharType="separate"/>
      </w:r>
      <w:r w:rsidR="00F550EB">
        <w:rPr>
          <w:color w:val="0000FF"/>
          <w:u w:val="single"/>
        </w:rPr>
        <w:t>[7]</w:t>
      </w:r>
      <w:r w:rsidR="00F550EB">
        <w:rPr>
          <w:color w:val="000000"/>
          <w:sz w:val="24"/>
          <w:szCs w:val="24"/>
        </w:rPr>
        <w:fldChar w:fldCharType="end"/>
      </w:r>
      <w:bookmarkStart w:id="55" w:name="Document1zzB72021127811"/>
      <w:bookmarkEnd w:id="55"/>
      <w:r w:rsidR="00F550EB">
        <w:rPr>
          <w:color w:val="000000"/>
        </w:rPr>
        <w:t xml:space="preserve"> If plaintiffs meet their burden, then “a discriminatory law is virtually per se invalid ... and will survive only if it advances a legitimate local purpose that cannot be adequately served by reasonable non-discriminatory alternatives.” </w:t>
      </w:r>
      <w:hyperlink w:anchor="Document1zzB00982021127811" w:history="1">
        <w:proofErr w:type="gramStart"/>
        <w:r w:rsidR="00F550EB">
          <w:rPr>
            <w:color w:val="0000FF"/>
            <w:u w:val="single"/>
            <w:vertAlign w:val="superscript"/>
          </w:rPr>
          <w:t>FN8</w:t>
        </w:r>
      </w:hyperlink>
      <w:bookmarkStart w:id="56" w:name="Document1zzF00982021127811"/>
      <w:bookmarkEnd w:id="56"/>
      <w:r w:rsidR="00F550EB">
        <w:rPr>
          <w:color w:val="000000"/>
        </w:rPr>
        <w:t xml:space="preserve"> </w:t>
      </w:r>
      <w:hyperlink r:id="rId232" w:history="1">
        <w:r w:rsidR="00F550EB">
          <w:rPr>
            <w:i/>
            <w:iCs/>
            <w:color w:val="0000FF"/>
            <w:u w:val="single"/>
          </w:rPr>
          <w:t>Dep't of Revenue v. Davis,</w:t>
        </w:r>
      </w:hyperlink>
      <w:hyperlink r:id="rId233" w:history="1">
        <w:r w:rsidR="00F550EB">
          <w:rPr>
            <w:color w:val="0000FF"/>
            <w:u w:val="single"/>
          </w:rPr>
          <w:t xml:space="preserve"> 553 U.S. 328, 128 S.Ct. 1801, 1808, 170 L.Ed.2d 685 (2008)</w:t>
        </w:r>
      </w:hyperlink>
      <w:r w:rsidR="00F550EB">
        <w:rPr>
          <w:color w:val="000000"/>
        </w:rPr>
        <w:t xml:space="preserve"> (citations omitted) (internal quotation marks omitted).</w:t>
      </w:r>
      <w:proofErr w:type="gramEnd"/>
      <w:r w:rsidR="00F550EB">
        <w:rPr>
          <w:color w:val="000000"/>
        </w:rPr>
        <w:t xml:space="preserve"> The state bears the burden of showing legitimate local purposes and the lack of non-discriminatory alternatives, and discriminatory state laws rarely satisfy this exacting standard.</w:t>
      </w:r>
      <w:hyperlink w:anchor="Document1zzB01092021127811" w:history="1">
        <w:r w:rsidR="00F550EB">
          <w:rPr>
            <w:color w:val="0000FF"/>
            <w:u w:val="single"/>
            <w:vertAlign w:val="superscript"/>
          </w:rPr>
          <w:t>FN9</w:t>
        </w:r>
      </w:hyperlink>
      <w:bookmarkStart w:id="57" w:name="Document1zzF01092021127811"/>
      <w:bookmarkEnd w:id="57"/>
      <w:r w:rsidR="00F550EB">
        <w:rPr>
          <w:color w:val="000000"/>
        </w:rPr>
        <w:t xml:space="preserve"> </w:t>
      </w:r>
      <w:r w:rsidR="00F550EB">
        <w:rPr>
          <w:i/>
          <w:iCs/>
          <w:color w:val="000000"/>
        </w:rPr>
        <w:t xml:space="preserve">See </w:t>
      </w:r>
      <w:hyperlink r:id="rId234" w:history="1">
        <w:r w:rsidR="00F550EB">
          <w:rPr>
            <w:i/>
            <w:iCs/>
            <w:color w:val="0000FF"/>
            <w:u w:val="single"/>
          </w:rPr>
          <w:t>Camps Newfound/Owatonna, Inc. v. Town of Harrison,</w:t>
        </w:r>
      </w:hyperlink>
      <w:hyperlink r:id="rId235" w:history="1">
        <w:r w:rsidR="00F550EB">
          <w:rPr>
            <w:color w:val="0000FF"/>
            <w:u w:val="single"/>
          </w:rPr>
          <w:t xml:space="preserve"> 520 U.S. 564, 581-82, 117 S.Ct. 1590, 137 L.Ed.2d 852 (1997)</w:t>
        </w:r>
      </w:hyperlink>
      <w:r w:rsidR="00F550EB">
        <w:rPr>
          <w:color w:val="000000"/>
        </w:rPr>
        <w:t>.</w:t>
      </w:r>
    </w:p>
    <w:p w14:paraId="3EDDA883" w14:textId="77777777" w:rsidR="00851258" w:rsidRDefault="00851258">
      <w:pPr>
        <w:widowControl w:val="0"/>
        <w:autoSpaceDE w:val="0"/>
        <w:autoSpaceDN w:val="0"/>
        <w:adjustRightInd w:val="0"/>
        <w:rPr>
          <w:color w:val="000000"/>
          <w:sz w:val="24"/>
          <w:szCs w:val="24"/>
        </w:rPr>
      </w:pPr>
    </w:p>
    <w:p w14:paraId="5896853A" w14:textId="77777777" w:rsidR="00851258" w:rsidRDefault="000A52EB">
      <w:pPr>
        <w:widowControl w:val="0"/>
        <w:autoSpaceDE w:val="0"/>
        <w:autoSpaceDN w:val="0"/>
        <w:adjustRightInd w:val="0"/>
        <w:ind w:left="720"/>
        <w:jc w:val="both"/>
        <w:rPr>
          <w:color w:val="000000"/>
          <w:sz w:val="24"/>
          <w:szCs w:val="24"/>
        </w:rPr>
      </w:pPr>
      <w:hyperlink w:anchor="Document1zzF00982021127811" w:history="1">
        <w:r w:rsidR="00F550EB">
          <w:rPr>
            <w:color w:val="0000FF"/>
            <w:u w:val="single"/>
          </w:rPr>
          <w:t>FN8.</w:t>
        </w:r>
      </w:hyperlink>
      <w:bookmarkStart w:id="58" w:name="Document1zzB00982021127811"/>
      <w:bookmarkEnd w:id="58"/>
      <w:r w:rsidR="00F550EB">
        <w:rPr>
          <w:color w:val="000000"/>
        </w:rPr>
        <w:t xml:space="preserve"> Though this standard is stringent, it is also quite different from a standard requiring the state to demonstrate a “compelling state interest” that cannot be served through a non-discriminatory alternative. We reject plaintiffs' contention that the “compelling interest” standard applies here and is required by </w:t>
      </w:r>
      <w:hyperlink r:id="rId236" w:history="1">
        <w:r w:rsidR="00F550EB">
          <w:rPr>
            <w:i/>
            <w:iCs/>
            <w:color w:val="0000FF"/>
            <w:u w:val="single"/>
          </w:rPr>
          <w:t>Maine v. Taylor,</w:t>
        </w:r>
      </w:hyperlink>
      <w:hyperlink r:id="rId237" w:history="1">
        <w:r w:rsidR="00F550EB">
          <w:rPr>
            <w:color w:val="0000FF"/>
            <w:u w:val="single"/>
          </w:rPr>
          <w:t xml:space="preserve"> 477 U.S. 131, 106 S.Ct. 2440, 91 L.Ed.2d 110 (1986)</w:t>
        </w:r>
      </w:hyperlink>
      <w:r w:rsidR="00F550EB">
        <w:rPr>
          <w:color w:val="000000"/>
        </w:rPr>
        <w:t xml:space="preserve">. </w:t>
      </w:r>
      <w:hyperlink r:id="rId238" w:history="1">
        <w:r w:rsidR="00F550EB">
          <w:rPr>
            <w:i/>
            <w:iCs/>
            <w:color w:val="0000FF"/>
            <w:u w:val="single"/>
          </w:rPr>
          <w:t>Maine v. Taylor,</w:t>
        </w:r>
      </w:hyperlink>
      <w:r w:rsidR="00F550EB">
        <w:rPr>
          <w:color w:val="000000"/>
        </w:rPr>
        <w:t xml:space="preserve"> like subsequent Supreme Court precedents, required states to demonstrate only that the statute “serves a legitimate local purpose” that “could not be served as well by available non-discriminatory means.” </w:t>
      </w:r>
      <w:hyperlink r:id="rId239" w:history="1">
        <w:r w:rsidR="00F550EB">
          <w:rPr>
            <w:i/>
            <w:iCs/>
            <w:color w:val="0000FF"/>
            <w:u w:val="single"/>
          </w:rPr>
          <w:t>Id.</w:t>
        </w:r>
      </w:hyperlink>
      <w:hyperlink r:id="rId240" w:history="1">
        <w:r w:rsidR="00F550EB">
          <w:rPr>
            <w:color w:val="0000FF"/>
            <w:u w:val="single"/>
          </w:rPr>
          <w:t xml:space="preserve"> </w:t>
        </w:r>
        <w:proofErr w:type="gramStart"/>
        <w:r w:rsidR="00F550EB">
          <w:rPr>
            <w:color w:val="0000FF"/>
            <w:u w:val="single"/>
          </w:rPr>
          <w:t>at</w:t>
        </w:r>
        <w:proofErr w:type="gramEnd"/>
        <w:r w:rsidR="00F550EB">
          <w:rPr>
            <w:color w:val="0000FF"/>
            <w:u w:val="single"/>
          </w:rPr>
          <w:t xml:space="preserve"> 138, 106 S.Ct. 2440.</w:t>
        </w:r>
      </w:hyperlink>
    </w:p>
    <w:p w14:paraId="2181E188" w14:textId="77777777" w:rsidR="00851258" w:rsidRDefault="00851258">
      <w:pPr>
        <w:widowControl w:val="0"/>
        <w:autoSpaceDE w:val="0"/>
        <w:autoSpaceDN w:val="0"/>
        <w:adjustRightInd w:val="0"/>
        <w:rPr>
          <w:color w:val="000000"/>
          <w:sz w:val="24"/>
          <w:szCs w:val="24"/>
        </w:rPr>
      </w:pPr>
    </w:p>
    <w:p w14:paraId="0EB5E19F" w14:textId="77777777" w:rsidR="00851258" w:rsidRDefault="000A52EB">
      <w:pPr>
        <w:widowControl w:val="0"/>
        <w:autoSpaceDE w:val="0"/>
        <w:autoSpaceDN w:val="0"/>
        <w:adjustRightInd w:val="0"/>
        <w:ind w:left="720"/>
        <w:jc w:val="both"/>
        <w:rPr>
          <w:color w:val="000000"/>
          <w:sz w:val="24"/>
          <w:szCs w:val="24"/>
        </w:rPr>
      </w:pPr>
      <w:hyperlink w:anchor="Document1zzF01092021127811" w:history="1">
        <w:r w:rsidR="00F550EB">
          <w:rPr>
            <w:color w:val="0000FF"/>
            <w:u w:val="single"/>
          </w:rPr>
          <w:t>FN9.</w:t>
        </w:r>
      </w:hyperlink>
      <w:bookmarkStart w:id="59" w:name="Document1zzB01092021127811"/>
      <w:bookmarkEnd w:id="59"/>
      <w:r w:rsidR="00F550EB">
        <w:rPr>
          <w:color w:val="000000"/>
        </w:rPr>
        <w:t xml:space="preserve"> Of course, even if the challenged law regulates in-state and out-of-state interests even-handedly, it may still violate the Commerce Clause if “the burden imposed on [interstate] commerce is clearly excessive in relation to the putative local benefits” under the test first set forth in </w:t>
      </w:r>
      <w:hyperlink r:id="rId241" w:history="1">
        <w:r w:rsidR="00F550EB">
          <w:rPr>
            <w:i/>
            <w:iCs/>
            <w:color w:val="0000FF"/>
            <w:u w:val="single"/>
          </w:rPr>
          <w:t>Pike.</w:t>
        </w:r>
      </w:hyperlink>
      <w:r w:rsidR="00F550EB">
        <w:rPr>
          <w:i/>
          <w:iCs/>
          <w:color w:val="000000"/>
        </w:rPr>
        <w:t xml:space="preserve"> </w:t>
      </w:r>
      <w:hyperlink r:id="rId242" w:history="1">
        <w:r w:rsidR="00F550EB">
          <w:rPr>
            <w:i/>
            <w:iCs/>
            <w:color w:val="0000FF"/>
            <w:u w:val="single"/>
          </w:rPr>
          <w:t>Dep't of Revenue,</w:t>
        </w:r>
      </w:hyperlink>
      <w:hyperlink r:id="rId243" w:history="1">
        <w:r w:rsidR="00F550EB">
          <w:rPr>
            <w:color w:val="0000FF"/>
            <w:u w:val="single"/>
          </w:rPr>
          <w:t xml:space="preserve"> 128 S.Ct. at 1808</w:t>
        </w:r>
      </w:hyperlink>
      <w:r w:rsidR="00F550EB">
        <w:rPr>
          <w:color w:val="000000"/>
        </w:rPr>
        <w:t xml:space="preserve"> (quoting </w:t>
      </w:r>
      <w:hyperlink r:id="rId244" w:history="1">
        <w:r w:rsidR="00F550EB">
          <w:rPr>
            <w:i/>
            <w:iCs/>
            <w:color w:val="0000FF"/>
            <w:u w:val="single"/>
          </w:rPr>
          <w:t>Pike v. Bruce Church Inc.,</w:t>
        </w:r>
      </w:hyperlink>
      <w:hyperlink r:id="rId245" w:history="1">
        <w:r w:rsidR="00F550EB">
          <w:rPr>
            <w:color w:val="0000FF"/>
            <w:u w:val="single"/>
          </w:rPr>
          <w:t xml:space="preserve"> 397 U.S. 137, 142, 90 S.Ct. 844, 25 L.Ed.2d 174 (1970)</w:t>
        </w:r>
      </w:hyperlink>
      <w:r w:rsidR="00F550EB">
        <w:rPr>
          <w:color w:val="000000"/>
        </w:rPr>
        <w:t>) (alter</w:t>
      </w:r>
      <w:r w:rsidR="00F550EB">
        <w:rPr>
          <w:color w:val="000000"/>
        </w:rPr>
        <w:t>a</w:t>
      </w:r>
      <w:r w:rsidR="00F550EB">
        <w:rPr>
          <w:color w:val="000000"/>
        </w:rPr>
        <w:t>tion in original) (internal quotation marks omitted).</w:t>
      </w:r>
    </w:p>
    <w:p w14:paraId="729D419D" w14:textId="77777777" w:rsidR="00851258" w:rsidRDefault="00851258">
      <w:pPr>
        <w:widowControl w:val="0"/>
        <w:autoSpaceDE w:val="0"/>
        <w:autoSpaceDN w:val="0"/>
        <w:adjustRightInd w:val="0"/>
        <w:rPr>
          <w:color w:val="000000"/>
          <w:sz w:val="24"/>
          <w:szCs w:val="24"/>
        </w:rPr>
      </w:pPr>
    </w:p>
    <w:p w14:paraId="15EB0E5C" w14:textId="77777777" w:rsidR="00851258" w:rsidRDefault="000A52EB">
      <w:pPr>
        <w:widowControl w:val="0"/>
        <w:autoSpaceDE w:val="0"/>
        <w:autoSpaceDN w:val="0"/>
        <w:adjustRightInd w:val="0"/>
        <w:ind w:firstLine="360"/>
        <w:jc w:val="both"/>
        <w:rPr>
          <w:color w:val="000000"/>
          <w:sz w:val="24"/>
          <w:szCs w:val="24"/>
        </w:rPr>
      </w:pPr>
      <w:hyperlink w:anchor="Document1zzF82021127811" w:history="1">
        <w:r w:rsidR="00F550EB">
          <w:rPr>
            <w:color w:val="0000FF"/>
            <w:u w:val="single"/>
          </w:rPr>
          <w:t>[8]</w:t>
        </w:r>
      </w:hyperlink>
      <w:bookmarkStart w:id="60" w:name="Document1zzB82021127811"/>
      <w:bookmarkEnd w:id="60"/>
      <w:r w:rsidR="00F550EB">
        <w:rPr>
          <w:color w:val="000000"/>
        </w:rPr>
        <w:t xml:space="preserve"> We explain in more detail the arguments being made. Plaintiffs argue that Massachusetts's choice of 30,000 gallons as the demarcation point between “small” and “large” wineries, along with the production exception for fruit wine, has both a discriminatory effect and purpose. The discriminatory effect is because </w:t>
      </w:r>
      <w:hyperlink r:id="rId246" w:history="1">
        <w:r w:rsidR="00F550EB">
          <w:rPr>
            <w:color w:val="0000FF"/>
            <w:u w:val="single"/>
          </w:rPr>
          <w:t>§ 19F</w:t>
        </w:r>
      </w:hyperlink>
      <w:r w:rsidR="00F550EB">
        <w:rPr>
          <w:color w:val="000000"/>
        </w:rPr>
        <w:t>'s definition of “large” wineries encompasses the wineries which produce 98 percent of all wine in the United States, all of which are loca</w:t>
      </w:r>
      <w:r w:rsidR="00F550EB">
        <w:rPr>
          <w:color w:val="000000"/>
        </w:rPr>
        <w:t>t</w:t>
      </w:r>
      <w:r w:rsidR="00F550EB">
        <w:rPr>
          <w:color w:val="000000"/>
        </w:rPr>
        <w:t xml:space="preserve">ed out-of-state and all of which are deprived of the benefits of combining distribution methods. All wines produced in Massachusetts, on the other hand, are from “small” wineries that can use multiple distribution methods. Plaintiffs also say that </w:t>
      </w:r>
      <w:hyperlink r:id="rId247" w:history="1">
        <w:r w:rsidR="00F550EB">
          <w:rPr>
            <w:color w:val="0000FF"/>
            <w:u w:val="single"/>
          </w:rPr>
          <w:t>Section 19F</w:t>
        </w:r>
      </w:hyperlink>
      <w:r w:rsidR="00F550EB">
        <w:rPr>
          <w:color w:val="000000"/>
        </w:rPr>
        <w:t xml:space="preserve"> is discriminatory in purpose because the gallonage cap's particular features, along with legislators' statements and </w:t>
      </w:r>
      <w:hyperlink r:id="rId248" w:history="1">
        <w:r w:rsidR="00F550EB">
          <w:rPr>
            <w:color w:val="0000FF"/>
            <w:u w:val="single"/>
          </w:rPr>
          <w:t>§ 19F</w:t>
        </w:r>
      </w:hyperlink>
      <w:r w:rsidR="00F550EB">
        <w:rPr>
          <w:color w:val="000000"/>
        </w:rPr>
        <w:t xml:space="preserve">'s process of enactment, show that </w:t>
      </w:r>
      <w:hyperlink r:id="rId249" w:history="1">
        <w:r w:rsidR="00F550EB">
          <w:rPr>
            <w:color w:val="0000FF"/>
            <w:u w:val="single"/>
          </w:rPr>
          <w:t>§ 19F</w:t>
        </w:r>
      </w:hyperlink>
      <w:r w:rsidR="00F550EB">
        <w:rPr>
          <w:color w:val="000000"/>
        </w:rPr>
        <w:t>'s true purpose was to ensure that Mass</w:t>
      </w:r>
      <w:r w:rsidR="00F550EB">
        <w:rPr>
          <w:color w:val="000000"/>
        </w:rPr>
        <w:t>a</w:t>
      </w:r>
      <w:r w:rsidR="00F550EB">
        <w:rPr>
          <w:color w:val="000000"/>
        </w:rPr>
        <w:t xml:space="preserve">chusetts's wineries obtained advantages over their out-of-state counterparts. Plaintiffs also argue that Massachusetts cannot meet its burden of justifying </w:t>
      </w:r>
      <w:hyperlink r:id="rId250" w:history="1">
        <w:r w:rsidR="00F550EB">
          <w:rPr>
            <w:color w:val="0000FF"/>
            <w:u w:val="single"/>
          </w:rPr>
          <w:t>§ 19F</w:t>
        </w:r>
      </w:hyperlink>
      <w:r w:rsidR="00F550EB">
        <w:rPr>
          <w:color w:val="000000"/>
        </w:rPr>
        <w:t xml:space="preserve"> because the law neither advances the three-tier system nor effectively assists small wineries in ways that available non-discriminatory alternatives could not. Finally, in the alternative, plaintiffs contend that </w:t>
      </w:r>
      <w:hyperlink r:id="rId251" w:history="1">
        <w:r w:rsidR="00F550EB">
          <w:rPr>
            <w:color w:val="0000FF"/>
            <w:u w:val="single"/>
          </w:rPr>
          <w:t>§ 19F</w:t>
        </w:r>
      </w:hyperlink>
      <w:r w:rsidR="00F550EB">
        <w:rPr>
          <w:color w:val="000000"/>
        </w:rPr>
        <w:t xml:space="preserve"> impermissibly burdens interstate commerce under </w:t>
      </w:r>
      <w:hyperlink r:id="rId252" w:history="1">
        <w:r w:rsidR="00F550EB">
          <w:rPr>
            <w:i/>
            <w:iCs/>
            <w:color w:val="0000FF"/>
            <w:u w:val="single"/>
          </w:rPr>
          <w:t>Pike</w:t>
        </w:r>
      </w:hyperlink>
      <w:r w:rsidR="00F550EB">
        <w:rPr>
          <w:color w:val="000000"/>
        </w:rPr>
        <w:t xml:space="preserve"> even if it is not discriminatory.</w:t>
      </w:r>
    </w:p>
    <w:p w14:paraId="7592AFAB" w14:textId="77777777" w:rsidR="00851258" w:rsidRDefault="00851258">
      <w:pPr>
        <w:widowControl w:val="0"/>
        <w:autoSpaceDE w:val="0"/>
        <w:autoSpaceDN w:val="0"/>
        <w:adjustRightInd w:val="0"/>
        <w:rPr>
          <w:color w:val="000000"/>
          <w:sz w:val="24"/>
          <w:szCs w:val="24"/>
        </w:rPr>
      </w:pPr>
    </w:p>
    <w:p w14:paraId="176A2191"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 counters that </w:t>
      </w:r>
      <w:hyperlink r:id="rId253" w:history="1">
        <w:r>
          <w:rPr>
            <w:color w:val="0000FF"/>
            <w:u w:val="single"/>
          </w:rPr>
          <w:t>§ 19F</w:t>
        </w:r>
      </w:hyperlink>
      <w:r>
        <w:rPr>
          <w:color w:val="000000"/>
        </w:rPr>
        <w:t xml:space="preserve"> is not discriminatory in effect because most “small” wineries are located out-of-state. It says this proves that </w:t>
      </w:r>
      <w:hyperlink r:id="rId254" w:history="1">
        <w:r>
          <w:rPr>
            <w:color w:val="0000FF"/>
            <w:u w:val="single"/>
          </w:rPr>
          <w:t>§ 19F</w:t>
        </w:r>
      </w:hyperlink>
      <w:r>
        <w:rPr>
          <w:color w:val="000000"/>
        </w:rPr>
        <w:t xml:space="preserve"> disproportionately benefits out-of-state, not in-state, wineries, especially since there are far more “small” </w:t>
      </w:r>
      <w:hyperlink r:id="rId255" w:history="1">
        <w:r>
          <w:rPr>
            <w:color w:val="0000FF"/>
            <w:u w:val="single"/>
          </w:rPr>
          <w:t>§ 19F</w:t>
        </w:r>
      </w:hyperlink>
      <w:r>
        <w:rPr>
          <w:color w:val="000000"/>
        </w:rPr>
        <w:t xml:space="preserve">(b) wineries in the country than “large” </w:t>
      </w:r>
      <w:hyperlink r:id="rId256" w:history="1">
        <w:r>
          <w:rPr>
            <w:color w:val="0000FF"/>
            <w:u w:val="single"/>
          </w:rPr>
          <w:t>§ 19F</w:t>
        </w:r>
      </w:hyperlink>
      <w:r>
        <w:rPr>
          <w:color w:val="000000"/>
        </w:rPr>
        <w:t xml:space="preserve">(a) ones. Massachusetts argues that </w:t>
      </w:r>
      <w:hyperlink r:id="rId257" w:history="1">
        <w:r>
          <w:rPr>
            <w:color w:val="0000FF"/>
            <w:u w:val="single"/>
          </w:rPr>
          <w:t>§ 19F</w:t>
        </w:r>
      </w:hyperlink>
      <w:r>
        <w:rPr>
          <w:color w:val="000000"/>
        </w:rPr>
        <w:t xml:space="preserve"> is not discriminatory in purpose because its aim is to level the economic playing field for all “small” wineries irrespective of where they are located, and the district court erroneously looked to comments by individual legisl</w:t>
      </w:r>
      <w:r>
        <w:rPr>
          <w:color w:val="000000"/>
        </w:rPr>
        <w:t>a</w:t>
      </w:r>
      <w:r>
        <w:rPr>
          <w:color w:val="000000"/>
        </w:rPr>
        <w:t xml:space="preserve">tors, lobbyists, and intermediate steps in </w:t>
      </w:r>
      <w:hyperlink r:id="rId258" w:history="1">
        <w:r>
          <w:rPr>
            <w:color w:val="0000FF"/>
            <w:u w:val="single"/>
          </w:rPr>
          <w:t>§ 19F</w:t>
        </w:r>
      </w:hyperlink>
      <w:r>
        <w:rPr>
          <w:color w:val="000000"/>
        </w:rPr>
        <w:t>'s process of enactment to find discriminatory purpose.</w:t>
      </w:r>
      <w:hyperlink w:anchor="Document1zzB011102021127811" w:history="1">
        <w:r>
          <w:rPr>
            <w:color w:val="0000FF"/>
            <w:u w:val="single"/>
            <w:vertAlign w:val="superscript"/>
          </w:rPr>
          <w:t>FN10</w:t>
        </w:r>
      </w:hyperlink>
      <w:bookmarkStart w:id="61" w:name="Document1zzF011102021127811"/>
      <w:bookmarkEnd w:id="61"/>
      <w:r>
        <w:rPr>
          <w:color w:val="000000"/>
        </w:rPr>
        <w:t xml:space="preserve"> Finally, Massachusetts says that </w:t>
      </w:r>
      <w:hyperlink r:id="rId259" w:history="1">
        <w:r>
          <w:rPr>
            <w:color w:val="0000FF"/>
            <w:u w:val="single"/>
          </w:rPr>
          <w:t>§ 19F</w:t>
        </w:r>
      </w:hyperlink>
      <w:r>
        <w:rPr>
          <w:color w:val="000000"/>
        </w:rPr>
        <w:t xml:space="preserve"> poses no undue burden on interstate commerce under </w:t>
      </w:r>
      <w:hyperlink r:id="rId260" w:history="1">
        <w:r>
          <w:rPr>
            <w:i/>
            <w:iCs/>
            <w:color w:val="0000FF"/>
            <w:u w:val="single"/>
          </w:rPr>
          <w:t>Pike</w:t>
        </w:r>
      </w:hyperlink>
      <w:r>
        <w:rPr>
          <w:color w:val="000000"/>
        </w:rPr>
        <w:t xml:space="preserve"> and any such burden is surpassed by the local benefits of greater competition and consumer choice.</w:t>
      </w:r>
    </w:p>
    <w:p w14:paraId="5D96879F" w14:textId="77777777" w:rsidR="00851258" w:rsidRDefault="00851258">
      <w:pPr>
        <w:widowControl w:val="0"/>
        <w:autoSpaceDE w:val="0"/>
        <w:autoSpaceDN w:val="0"/>
        <w:adjustRightInd w:val="0"/>
        <w:rPr>
          <w:color w:val="000000"/>
          <w:sz w:val="24"/>
          <w:szCs w:val="24"/>
        </w:rPr>
      </w:pPr>
    </w:p>
    <w:p w14:paraId="72DDD7B1" w14:textId="77777777" w:rsidR="00851258" w:rsidRDefault="000A52EB">
      <w:pPr>
        <w:widowControl w:val="0"/>
        <w:autoSpaceDE w:val="0"/>
        <w:autoSpaceDN w:val="0"/>
        <w:adjustRightInd w:val="0"/>
        <w:ind w:left="720"/>
        <w:jc w:val="both"/>
        <w:rPr>
          <w:color w:val="000000"/>
          <w:sz w:val="24"/>
          <w:szCs w:val="24"/>
        </w:rPr>
      </w:pPr>
      <w:hyperlink w:anchor="Document1zzF011102021127811" w:history="1">
        <w:r w:rsidR="00F550EB">
          <w:rPr>
            <w:color w:val="0000FF"/>
            <w:u w:val="single"/>
          </w:rPr>
          <w:t>FN10.</w:t>
        </w:r>
      </w:hyperlink>
      <w:bookmarkStart w:id="62" w:name="Document1zzB011102021127811"/>
      <w:bookmarkEnd w:id="62"/>
      <w:r w:rsidR="00F550EB">
        <w:rPr>
          <w:color w:val="000000"/>
        </w:rPr>
        <w:t xml:space="preserve"> Massachusetts further asserted, but only at oral argument, that there are no other feasible means of giving small wineries a limited exemption from the three-tier system than through </w:t>
      </w:r>
      <w:hyperlink r:id="rId261" w:history="1">
        <w:r w:rsidR="00F550EB">
          <w:rPr>
            <w:color w:val="0000FF"/>
            <w:u w:val="single"/>
          </w:rPr>
          <w:t>§ 19F</w:t>
        </w:r>
      </w:hyperlink>
      <w:r w:rsidR="00F550EB">
        <w:rPr>
          <w:color w:val="000000"/>
        </w:rPr>
        <w:t>.</w:t>
      </w:r>
    </w:p>
    <w:p w14:paraId="43A8A7F2" w14:textId="77777777" w:rsidR="00851258" w:rsidRDefault="00851258">
      <w:pPr>
        <w:widowControl w:val="0"/>
        <w:autoSpaceDE w:val="0"/>
        <w:autoSpaceDN w:val="0"/>
        <w:adjustRightInd w:val="0"/>
        <w:rPr>
          <w:color w:val="000000"/>
          <w:sz w:val="24"/>
          <w:szCs w:val="24"/>
        </w:rPr>
      </w:pPr>
    </w:p>
    <w:p w14:paraId="383FD87D"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explain below our reasons for rejecting Massachusetts's arguments. Because we hold that </w:t>
      </w:r>
      <w:hyperlink r:id="rId262" w:history="1">
        <w:r>
          <w:rPr>
            <w:color w:val="0000FF"/>
            <w:u w:val="single"/>
          </w:rPr>
          <w:t>§ 19F</w:t>
        </w:r>
      </w:hyperlink>
      <w:r>
        <w:rPr>
          <w:color w:val="000000"/>
        </w:rPr>
        <w:t xml:space="preserve"> discrim</w:t>
      </w:r>
      <w:r>
        <w:rPr>
          <w:color w:val="000000"/>
        </w:rPr>
        <w:t>i</w:t>
      </w:r>
      <w:r>
        <w:rPr>
          <w:color w:val="000000"/>
        </w:rPr>
        <w:t xml:space="preserve">nates against interstate commerce, it is unnecessary for us to decide whether </w:t>
      </w:r>
      <w:hyperlink r:id="rId263" w:history="1">
        <w:r>
          <w:rPr>
            <w:color w:val="0000FF"/>
            <w:u w:val="single"/>
          </w:rPr>
          <w:t>§ 19F</w:t>
        </w:r>
      </w:hyperlink>
      <w:r>
        <w:rPr>
          <w:color w:val="000000"/>
        </w:rPr>
        <w:t xml:space="preserve"> would also violate the Commerce Clause under </w:t>
      </w:r>
      <w:hyperlink r:id="rId264" w:history="1">
        <w:r>
          <w:rPr>
            <w:i/>
            <w:iCs/>
            <w:color w:val="0000FF"/>
            <w:u w:val="single"/>
          </w:rPr>
          <w:t>Pike.</w:t>
        </w:r>
      </w:hyperlink>
      <w:r>
        <w:rPr>
          <w:i/>
          <w:iCs/>
          <w:color w:val="000000"/>
        </w:rPr>
        <w:t xml:space="preserve"> See </w:t>
      </w:r>
      <w:hyperlink r:id="rId265" w:history="1">
        <w:r>
          <w:rPr>
            <w:i/>
            <w:iCs/>
            <w:color w:val="0000FF"/>
            <w:u w:val="single"/>
          </w:rPr>
          <w:t>C &amp; A Carbone, Inc. v. Town of Clarkstown,</w:t>
        </w:r>
      </w:hyperlink>
      <w:hyperlink r:id="rId266" w:history="1">
        <w:r>
          <w:rPr>
            <w:color w:val="0000FF"/>
            <w:u w:val="single"/>
          </w:rPr>
          <w:t xml:space="preserve"> 511 U.S. 383, 390, 114 S.Ct. 1677, 128 L.Ed.2d 399 (1994)</w:t>
        </w:r>
      </w:hyperlink>
      <w:r>
        <w:rPr>
          <w:color w:val="000000"/>
        </w:rPr>
        <w:t>.</w:t>
      </w:r>
    </w:p>
    <w:p w14:paraId="04610AA1" w14:textId="77777777" w:rsidR="00851258" w:rsidRDefault="00851258">
      <w:pPr>
        <w:widowControl w:val="0"/>
        <w:autoSpaceDE w:val="0"/>
        <w:autoSpaceDN w:val="0"/>
        <w:adjustRightInd w:val="0"/>
        <w:rPr>
          <w:color w:val="000000"/>
          <w:sz w:val="24"/>
          <w:szCs w:val="24"/>
        </w:rPr>
      </w:pPr>
    </w:p>
    <w:p w14:paraId="19E18673" w14:textId="77777777" w:rsidR="00851258" w:rsidRDefault="00F550EB">
      <w:pPr>
        <w:widowControl w:val="0"/>
        <w:autoSpaceDE w:val="0"/>
        <w:autoSpaceDN w:val="0"/>
        <w:adjustRightInd w:val="0"/>
        <w:jc w:val="both"/>
        <w:rPr>
          <w:color w:val="000000"/>
          <w:sz w:val="24"/>
          <w:szCs w:val="24"/>
        </w:rPr>
      </w:pPr>
      <w:r>
        <w:rPr>
          <w:color w:val="000000"/>
        </w:rPr>
        <w:t xml:space="preserve">A. </w:t>
      </w:r>
      <w:hyperlink r:id="rId267" w:history="1">
        <w:r>
          <w:rPr>
            <w:i/>
            <w:iCs/>
            <w:color w:val="0000FF"/>
            <w:u w:val="single"/>
          </w:rPr>
          <w:t>Section 19F</w:t>
        </w:r>
      </w:hyperlink>
      <w:r>
        <w:rPr>
          <w:i/>
          <w:iCs/>
          <w:color w:val="000000"/>
        </w:rPr>
        <w:t xml:space="preserve"> is Discriminatory in Effect</w:t>
      </w:r>
    </w:p>
    <w:p w14:paraId="7BEFB9F3" w14:textId="77777777" w:rsidR="00851258" w:rsidRDefault="000A52EB">
      <w:pPr>
        <w:widowControl w:val="0"/>
        <w:autoSpaceDE w:val="0"/>
        <w:autoSpaceDN w:val="0"/>
        <w:adjustRightInd w:val="0"/>
        <w:ind w:firstLine="360"/>
        <w:jc w:val="both"/>
        <w:rPr>
          <w:color w:val="000000"/>
          <w:sz w:val="24"/>
          <w:szCs w:val="24"/>
        </w:rPr>
      </w:pPr>
      <w:hyperlink w:anchor="Document1zzF92021127811" w:history="1">
        <w:r w:rsidR="00F550EB">
          <w:rPr>
            <w:color w:val="0000FF"/>
            <w:u w:val="single"/>
          </w:rPr>
          <w:t>[9]</w:t>
        </w:r>
      </w:hyperlink>
      <w:bookmarkStart w:id="63" w:name="Document1zzB92021127811"/>
      <w:bookmarkEnd w:id="63"/>
      <w:r w:rsidR="00F550EB">
        <w:rPr>
          <w:color w:val="000000"/>
        </w:rPr>
        <w:t xml:space="preserve"> A state law is discriminatory in effect when, in practice, it affects similarly situated entities in a market by imposing disproportionate burdens on out-of-state interests and conferring advantages upon in-state interests. </w:t>
      </w:r>
      <w:hyperlink r:id="rId268" w:history="1">
        <w:r w:rsidR="00F550EB">
          <w:rPr>
            <w:i/>
            <w:iCs/>
            <w:color w:val="0000FF"/>
            <w:u w:val="single"/>
          </w:rPr>
          <w:t>Or. Waste Sys</w:t>
        </w:r>
        <w:proofErr w:type="gramStart"/>
        <w:r w:rsidR="00F550EB">
          <w:rPr>
            <w:i/>
            <w:iCs/>
            <w:color w:val="0000FF"/>
            <w:u w:val="single"/>
          </w:rPr>
          <w:t>.,</w:t>
        </w:r>
        <w:proofErr w:type="gramEnd"/>
      </w:hyperlink>
      <w:hyperlink r:id="rId269" w:history="1">
        <w:r w:rsidR="00F550EB">
          <w:rPr>
            <w:color w:val="0000FF"/>
            <w:u w:val="single"/>
          </w:rPr>
          <w:t xml:space="preserve"> 511 U.S. at 99, 114 S.Ct. 1345</w:t>
        </w:r>
      </w:hyperlink>
      <w:r w:rsidR="00F550EB">
        <w:rPr>
          <w:color w:val="000000"/>
        </w:rPr>
        <w:t xml:space="preserve"> (defining discrimination); </w:t>
      </w:r>
      <w:r w:rsidR="00F550EB">
        <w:rPr>
          <w:i/>
          <w:iCs/>
          <w:color w:val="000000"/>
        </w:rPr>
        <w:t xml:space="preserve">see also </w:t>
      </w:r>
      <w:hyperlink r:id="rId270" w:history="1">
        <w:r w:rsidR="00F550EB">
          <w:rPr>
            <w:i/>
            <w:iCs/>
            <w:color w:val="0000FF"/>
            <w:u w:val="single"/>
          </w:rPr>
          <w:t>Gen. Motors Corp. v. Tracy,</w:t>
        </w:r>
      </w:hyperlink>
      <w:hyperlink r:id="rId271" w:history="1">
        <w:r w:rsidR="00F550EB">
          <w:rPr>
            <w:color w:val="0000FF"/>
            <w:u w:val="single"/>
          </w:rPr>
          <w:t xml:space="preserve"> 519 U.S. 278, 298, 117 S.Ct. 811, 136 L.Ed.2d 761 (1997)</w:t>
        </w:r>
      </w:hyperlink>
      <w:r w:rsidR="00F550EB">
        <w:rPr>
          <w:color w:val="000000"/>
        </w:rPr>
        <w:t xml:space="preserve"> (“[A]ny notion of discrimination assumes a comparison of su</w:t>
      </w:r>
      <w:r w:rsidR="00F550EB">
        <w:rPr>
          <w:color w:val="000000"/>
        </w:rPr>
        <w:t>b</w:t>
      </w:r>
      <w:r w:rsidR="00F550EB">
        <w:rPr>
          <w:color w:val="000000"/>
        </w:rPr>
        <w:t>stantially similar entities.”) (</w:t>
      </w:r>
      <w:proofErr w:type="gramStart"/>
      <w:r w:rsidR="00F550EB">
        <w:rPr>
          <w:color w:val="000000"/>
        </w:rPr>
        <w:t>footnote</w:t>
      </w:r>
      <w:proofErr w:type="gramEnd"/>
      <w:r w:rsidR="00F550EB">
        <w:rPr>
          <w:color w:val="000000"/>
        </w:rPr>
        <w:t xml:space="preserve"> omitted).</w:t>
      </w:r>
    </w:p>
    <w:p w14:paraId="36BD86C1" w14:textId="77777777" w:rsidR="00851258" w:rsidRDefault="00851258">
      <w:pPr>
        <w:widowControl w:val="0"/>
        <w:autoSpaceDE w:val="0"/>
        <w:autoSpaceDN w:val="0"/>
        <w:adjustRightInd w:val="0"/>
        <w:rPr>
          <w:color w:val="000000"/>
          <w:sz w:val="24"/>
          <w:szCs w:val="24"/>
        </w:rPr>
      </w:pPr>
    </w:p>
    <w:p w14:paraId="1FE76E1C" w14:textId="77777777" w:rsidR="00851258" w:rsidRDefault="000A52EB">
      <w:pPr>
        <w:widowControl w:val="0"/>
        <w:autoSpaceDE w:val="0"/>
        <w:autoSpaceDN w:val="0"/>
        <w:adjustRightInd w:val="0"/>
        <w:ind w:firstLine="360"/>
        <w:jc w:val="both"/>
        <w:rPr>
          <w:color w:val="000000"/>
          <w:sz w:val="24"/>
          <w:szCs w:val="24"/>
        </w:rPr>
      </w:pPr>
      <w:hyperlink w:anchor="Document1zzF102021127811" w:history="1">
        <w:r w:rsidR="00F550EB">
          <w:rPr>
            <w:color w:val="0000FF"/>
            <w:u w:val="single"/>
          </w:rPr>
          <w:t>[10]</w:t>
        </w:r>
      </w:hyperlink>
      <w:bookmarkStart w:id="64" w:name="Document1zzB102021127811"/>
      <w:bookmarkEnd w:id="64"/>
      <w:r w:rsidR="00F550EB">
        <w:rPr>
          <w:color w:val="000000"/>
        </w:rPr>
        <w:t xml:space="preserve"> One such form of discrimination is plainly when “the effect of a state regulation is to cause local goods to constitute a larger share, and goods with an out-of-state source to constitute a smaller share, of the total sales in the market.” </w:t>
      </w:r>
      <w:hyperlink r:id="rId272" w:history="1">
        <w:r w:rsidR="00F550EB">
          <w:rPr>
            <w:i/>
            <w:iCs/>
            <w:color w:val="0000FF"/>
            <w:u w:val="single"/>
          </w:rPr>
          <w:t>Exxon Corp. v. Governor of Maryland,</w:t>
        </w:r>
      </w:hyperlink>
      <w:hyperlink r:id="rId273" w:history="1">
        <w:r w:rsidR="00F550EB">
          <w:rPr>
            <w:color w:val="0000FF"/>
            <w:u w:val="single"/>
          </w:rPr>
          <w:t xml:space="preserve"> 437 U.S. 117, 126 n. 16, 98 S.Ct. 2207, 57 L.Ed.2d 91 (1978)</w:t>
        </w:r>
      </w:hyperlink>
      <w:r w:rsidR="00F550EB">
        <w:rPr>
          <w:color w:val="000000"/>
        </w:rPr>
        <w:t xml:space="preserve">. State laws that alter conditions of competition to favor in-state interests over out-of-state competitors in a market have long been subject to invalidation. </w:t>
      </w:r>
      <w:r w:rsidR="00F550EB">
        <w:rPr>
          <w:i/>
          <w:iCs/>
          <w:color w:val="000000"/>
        </w:rPr>
        <w:t xml:space="preserve">See, e.g., </w:t>
      </w:r>
      <w:hyperlink r:id="rId274" w:history="1">
        <w:r w:rsidR="00F550EB">
          <w:rPr>
            <w:i/>
            <w:iCs/>
            <w:color w:val="0000FF"/>
            <w:u w:val="single"/>
          </w:rPr>
          <w:t>Hunt,</w:t>
        </w:r>
      </w:hyperlink>
      <w:hyperlink r:id="rId275" w:history="1">
        <w:r w:rsidR="00F550EB">
          <w:rPr>
            <w:color w:val="0000FF"/>
            <w:u w:val="single"/>
          </w:rPr>
          <w:t xml:space="preserve"> 432 U.S. at 350-51, 97 S.Ct. 2434;</w:t>
        </w:r>
      </w:hyperlink>
      <w:r w:rsidR="00F550EB">
        <w:rPr>
          <w:color w:val="000000"/>
        </w:rPr>
        <w:t xml:space="preserve"> </w:t>
      </w:r>
      <w:hyperlink r:id="rId276" w:history="1">
        <w:r w:rsidR="00F550EB">
          <w:rPr>
            <w:i/>
            <w:iCs/>
            <w:color w:val="0000FF"/>
            <w:u w:val="single"/>
          </w:rPr>
          <w:t>Polar Ice Cream &amp; Creamery Co. v. Andrews,</w:t>
        </w:r>
      </w:hyperlink>
      <w:hyperlink r:id="rId277" w:history="1">
        <w:r w:rsidR="00F550EB">
          <w:rPr>
            <w:color w:val="0000FF"/>
            <w:u w:val="single"/>
          </w:rPr>
          <w:t xml:space="preserve"> 375 U.S. 361, 376-77, 84 S.Ct. 378, 11 L.Ed.2d 389 (1964)</w:t>
        </w:r>
      </w:hyperlink>
      <w:r w:rsidR="00F550EB">
        <w:rPr>
          <w:color w:val="000000"/>
        </w:rPr>
        <w:t xml:space="preserve">; </w:t>
      </w:r>
      <w:hyperlink r:id="rId278" w:history="1">
        <w:r w:rsidR="00F550EB">
          <w:rPr>
            <w:i/>
            <w:iCs/>
            <w:color w:val="0000FF"/>
            <w:u w:val="single"/>
          </w:rPr>
          <w:t>Baldwin v. G.A.F. Seelig, Inc.,</w:t>
        </w:r>
      </w:hyperlink>
      <w:hyperlink r:id="rId279" w:history="1">
        <w:r w:rsidR="00F550EB">
          <w:rPr>
            <w:color w:val="0000FF"/>
            <w:u w:val="single"/>
          </w:rPr>
          <w:t xml:space="preserve"> 294 U.S. 511, 519, 55 S.Ct. 497, 79 L.Ed. 1032 (1935)</w:t>
        </w:r>
      </w:hyperlink>
      <w:r w:rsidR="00F550EB">
        <w:rPr>
          <w:color w:val="000000"/>
        </w:rPr>
        <w:t xml:space="preserve">; </w:t>
      </w:r>
      <w:r w:rsidR="00F550EB">
        <w:rPr>
          <w:i/>
          <w:iCs/>
          <w:color w:val="000000"/>
        </w:rPr>
        <w:t xml:space="preserve">see also </w:t>
      </w:r>
      <w:hyperlink r:id="rId280" w:history="1">
        <w:r w:rsidR="00F550EB">
          <w:rPr>
            <w:i/>
            <w:iCs/>
            <w:color w:val="0000FF"/>
            <w:u w:val="single"/>
          </w:rPr>
          <w:t>Baldacci,</w:t>
        </w:r>
      </w:hyperlink>
      <w:hyperlink r:id="rId281" w:history="1">
        <w:r w:rsidR="00F550EB">
          <w:rPr>
            <w:color w:val="0000FF"/>
            <w:u w:val="single"/>
          </w:rPr>
          <w:t xml:space="preserve"> 505 F.3d at 36</w:t>
        </w:r>
      </w:hyperlink>
      <w:r w:rsidR="00F550EB">
        <w:rPr>
          <w:color w:val="000000"/>
        </w:rPr>
        <w:t xml:space="preserve"> (explaining the doctrine); </w:t>
      </w:r>
      <w:hyperlink r:id="rId282" w:history="1">
        <w:r w:rsidR="00F550EB">
          <w:rPr>
            <w:i/>
            <w:iCs/>
            <w:color w:val="0000FF"/>
            <w:u w:val="single"/>
          </w:rPr>
          <w:t>Houlton Citizens' Coalition v. Town of Houlton,</w:t>
        </w:r>
      </w:hyperlink>
      <w:hyperlink r:id="rId283" w:history="1">
        <w:r w:rsidR="00F550EB">
          <w:rPr>
            <w:color w:val="0000FF"/>
            <w:u w:val="single"/>
          </w:rPr>
          <w:t xml:space="preserve"> 175 F.3d 178, 188-89 (1st Cir.1999)</w:t>
        </w:r>
      </w:hyperlink>
      <w:r w:rsidR="00F550EB">
        <w:rPr>
          <w:color w:val="000000"/>
        </w:rPr>
        <w:t xml:space="preserve"> (same).</w:t>
      </w:r>
    </w:p>
    <w:p w14:paraId="0C77F367" w14:textId="77777777" w:rsidR="00851258" w:rsidRDefault="00851258">
      <w:pPr>
        <w:widowControl w:val="0"/>
        <w:autoSpaceDE w:val="0"/>
        <w:autoSpaceDN w:val="0"/>
        <w:adjustRightInd w:val="0"/>
        <w:rPr>
          <w:color w:val="000000"/>
          <w:sz w:val="24"/>
          <w:szCs w:val="24"/>
        </w:rPr>
      </w:pPr>
    </w:p>
    <w:p w14:paraId="70C177FA"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Plaintiffs must present evidence as to why the law discriminates in practice. </w:t>
      </w:r>
      <w:r>
        <w:rPr>
          <w:i/>
          <w:iCs/>
          <w:color w:val="000000"/>
        </w:rPr>
        <w:t xml:space="preserve">See </w:t>
      </w:r>
      <w:hyperlink r:id="rId284" w:history="1">
        <w:r>
          <w:rPr>
            <w:i/>
            <w:iCs/>
            <w:color w:val="0000FF"/>
            <w:u w:val="single"/>
          </w:rPr>
          <w:t>Baldacci,</w:t>
        </w:r>
      </w:hyperlink>
      <w:hyperlink r:id="rId285" w:history="1">
        <w:r>
          <w:rPr>
            <w:color w:val="0000FF"/>
            <w:u w:val="single"/>
          </w:rPr>
          <w:t xml:space="preserve"> 505 F.3d at 36-37.</w:t>
        </w:r>
      </w:hyperlink>
      <w:hyperlink w:anchor="Document1zzB012112021127811" w:history="1">
        <w:r>
          <w:rPr>
            <w:color w:val="0000FF"/>
            <w:u w:val="single"/>
            <w:vertAlign w:val="superscript"/>
          </w:rPr>
          <w:t>FN11</w:t>
        </w:r>
      </w:hyperlink>
      <w:bookmarkStart w:id="65" w:name="Document1zzF012112021127811"/>
      <w:bookmarkEnd w:id="65"/>
      <w:r>
        <w:rPr>
          <w:color w:val="000000"/>
        </w:rPr>
        <w:t xml:space="preserve"> Here, the totality of the evidence introduced by plaintiffs demonstrates that </w:t>
      </w:r>
      <w:hyperlink r:id="rId286" w:history="1">
        <w:r>
          <w:rPr>
            <w:color w:val="0000FF"/>
            <w:u w:val="single"/>
          </w:rPr>
          <w:t>§ 19F</w:t>
        </w:r>
      </w:hyperlink>
      <w:r>
        <w:rPr>
          <w:color w:val="000000"/>
        </w:rPr>
        <w:t>'s preferential treatment of “small” wineries that produce 30,000 gallons or less of grape wine is discriminatory. Its effect is to significantly alter the terms of competition between in-state and out-of-state wineries to the detriment of the out-of-state wineries that produce 98 percent of the country's wine.</w:t>
      </w:r>
    </w:p>
    <w:p w14:paraId="4924AF8D" w14:textId="77777777" w:rsidR="00851258" w:rsidRDefault="00851258">
      <w:pPr>
        <w:widowControl w:val="0"/>
        <w:autoSpaceDE w:val="0"/>
        <w:autoSpaceDN w:val="0"/>
        <w:adjustRightInd w:val="0"/>
        <w:rPr>
          <w:color w:val="000000"/>
          <w:sz w:val="24"/>
          <w:szCs w:val="24"/>
        </w:rPr>
      </w:pPr>
    </w:p>
    <w:p w14:paraId="1F6F8645" w14:textId="77777777" w:rsidR="00851258" w:rsidRDefault="000A52EB">
      <w:pPr>
        <w:widowControl w:val="0"/>
        <w:autoSpaceDE w:val="0"/>
        <w:autoSpaceDN w:val="0"/>
        <w:adjustRightInd w:val="0"/>
        <w:ind w:left="720"/>
        <w:jc w:val="both"/>
        <w:rPr>
          <w:color w:val="000000"/>
          <w:sz w:val="24"/>
          <w:szCs w:val="24"/>
        </w:rPr>
      </w:pPr>
      <w:hyperlink w:anchor="Document1zzF012112021127811" w:history="1">
        <w:r w:rsidR="00F550EB">
          <w:rPr>
            <w:color w:val="0000FF"/>
            <w:u w:val="single"/>
          </w:rPr>
          <w:t>FN11.</w:t>
        </w:r>
      </w:hyperlink>
      <w:bookmarkStart w:id="66" w:name="Document1zzB012112021127811"/>
      <w:bookmarkEnd w:id="66"/>
      <w:r w:rsidR="00F550EB">
        <w:rPr>
          <w:color w:val="000000"/>
        </w:rPr>
        <w:t xml:space="preserve"> </w:t>
      </w:r>
      <w:hyperlink r:id="rId287" w:history="1">
        <w:r w:rsidR="00F550EB">
          <w:rPr>
            <w:i/>
            <w:iCs/>
            <w:color w:val="0000FF"/>
            <w:u w:val="single"/>
          </w:rPr>
          <w:t>Baldacci</w:t>
        </w:r>
      </w:hyperlink>
      <w:r w:rsidR="00F550EB">
        <w:rPr>
          <w:color w:val="000000"/>
        </w:rPr>
        <w:t xml:space="preserve"> only addressed the kind of showing required when a statute is challenged as discriminatory in effect but is concededly non-discriminatory in purpose. </w:t>
      </w:r>
      <w:hyperlink r:id="rId288" w:history="1">
        <w:proofErr w:type="gramStart"/>
        <w:r w:rsidR="00F550EB">
          <w:rPr>
            <w:color w:val="0000FF"/>
            <w:u w:val="single"/>
          </w:rPr>
          <w:t>505 F.3d at 36.</w:t>
        </w:r>
        <w:proofErr w:type="gramEnd"/>
      </w:hyperlink>
      <w:r w:rsidR="00F550EB">
        <w:rPr>
          <w:color w:val="000000"/>
        </w:rPr>
        <w:t xml:space="preserve"> We did not address whether a lesser showing might suffice when a law is allegedly discriminatory in both effect and purpose. We do not reach this question because even under the standard in </w:t>
      </w:r>
      <w:hyperlink r:id="rId289" w:history="1">
        <w:r w:rsidR="00F550EB">
          <w:rPr>
            <w:i/>
            <w:iCs/>
            <w:color w:val="0000FF"/>
            <w:u w:val="single"/>
          </w:rPr>
          <w:t>Baldacci,</w:t>
        </w:r>
      </w:hyperlink>
      <w:r w:rsidR="00F550EB">
        <w:rPr>
          <w:color w:val="000000"/>
        </w:rPr>
        <w:t xml:space="preserve"> plaintiffs have shown </w:t>
      </w:r>
      <w:hyperlink r:id="rId290" w:history="1">
        <w:r w:rsidR="00F550EB">
          <w:rPr>
            <w:color w:val="0000FF"/>
            <w:u w:val="single"/>
          </w:rPr>
          <w:t>§ 19F</w:t>
        </w:r>
      </w:hyperlink>
      <w:r w:rsidR="00F550EB">
        <w:rPr>
          <w:color w:val="000000"/>
        </w:rPr>
        <w:t xml:space="preserve"> is discrimin</w:t>
      </w:r>
      <w:r w:rsidR="00F550EB">
        <w:rPr>
          <w:color w:val="000000"/>
        </w:rPr>
        <w:t>a</w:t>
      </w:r>
      <w:r w:rsidR="00F550EB">
        <w:rPr>
          <w:color w:val="000000"/>
        </w:rPr>
        <w:t>tory in effect.</w:t>
      </w:r>
    </w:p>
    <w:p w14:paraId="147EDAF0" w14:textId="77777777" w:rsidR="00851258" w:rsidRDefault="00851258">
      <w:pPr>
        <w:widowControl w:val="0"/>
        <w:autoSpaceDE w:val="0"/>
        <w:autoSpaceDN w:val="0"/>
        <w:adjustRightInd w:val="0"/>
        <w:rPr>
          <w:color w:val="000000"/>
          <w:sz w:val="24"/>
          <w:szCs w:val="24"/>
        </w:rPr>
      </w:pPr>
    </w:p>
    <w:p w14:paraId="61A1E2CE" w14:textId="77777777" w:rsidR="00851258" w:rsidRDefault="000A52EB">
      <w:pPr>
        <w:widowControl w:val="0"/>
        <w:autoSpaceDE w:val="0"/>
        <w:autoSpaceDN w:val="0"/>
        <w:adjustRightInd w:val="0"/>
        <w:ind w:firstLine="360"/>
        <w:jc w:val="both"/>
        <w:rPr>
          <w:color w:val="000000"/>
          <w:sz w:val="24"/>
          <w:szCs w:val="24"/>
        </w:rPr>
      </w:pPr>
      <w:hyperlink r:id="rId291" w:history="1">
        <w:r w:rsidR="00F550EB">
          <w:rPr>
            <w:color w:val="0000FF"/>
            <w:u w:val="single"/>
          </w:rPr>
          <w:t>Section 19F</w:t>
        </w:r>
      </w:hyperlink>
      <w:r w:rsidR="00F550EB">
        <w:rPr>
          <w:color w:val="000000"/>
        </w:rPr>
        <w:t xml:space="preserve"> confers a clear competitive advantage to “small” wineries, which include all Massachusetts's wine</w:t>
      </w:r>
      <w:r w:rsidR="00F550EB">
        <w:rPr>
          <w:color w:val="000000"/>
        </w:rPr>
        <w:t>r</w:t>
      </w:r>
      <w:r w:rsidR="00F550EB">
        <w:rPr>
          <w:color w:val="000000"/>
        </w:rPr>
        <w:t>ies, and creates a comparative disadvantage for “large” wineries, none of which are in Massachusetts. “Small” wi</w:t>
      </w:r>
      <w:r w:rsidR="00F550EB">
        <w:rPr>
          <w:color w:val="000000"/>
        </w:rPr>
        <w:t>n</w:t>
      </w:r>
      <w:r w:rsidR="00F550EB">
        <w:rPr>
          <w:color w:val="000000"/>
        </w:rPr>
        <w:t xml:space="preserve">eries that obtain a </w:t>
      </w:r>
      <w:hyperlink r:id="rId292" w:history="1">
        <w:r w:rsidR="00F550EB">
          <w:rPr>
            <w:color w:val="0000FF"/>
            <w:u w:val="single"/>
          </w:rPr>
          <w:t>§ 19F</w:t>
        </w:r>
      </w:hyperlink>
      <w:r w:rsidR="00F550EB">
        <w:rPr>
          <w:color w:val="000000"/>
        </w:rPr>
        <w:t>(b) license can use direct shipping to consumers, retailer distribution, and wholesaler distr</w:t>
      </w:r>
      <w:r w:rsidR="00F550EB">
        <w:rPr>
          <w:color w:val="000000"/>
        </w:rPr>
        <w:t>i</w:t>
      </w:r>
      <w:r w:rsidR="00F550EB">
        <w:rPr>
          <w:color w:val="000000"/>
        </w:rPr>
        <w:t xml:space="preserve">bution simultaneously. Combining these distribution methods allows “small” wineries to sell their full range of wines at maximum efficiency because they serve complementary markets. “Small” wineries that produce higher-volume wines can continue distributing those wines through wholesaler relationships. They can obtain new markets for all their wines by distributing </w:t>
      </w:r>
      <w:proofErr w:type="gramStart"/>
      <w:r w:rsidR="00F550EB">
        <w:rPr>
          <w:color w:val="000000"/>
        </w:rPr>
        <w:t>their</w:t>
      </w:r>
      <w:proofErr w:type="gramEnd"/>
      <w:r w:rsidR="00F550EB">
        <w:rPr>
          <w:color w:val="000000"/>
        </w:rPr>
        <w:t xml:space="preserve"> wines directly to retailers, including individual bars, restaurants, and stores. They can also use direct shipping to offer their full range of wines directly to </w:t>
      </w:r>
      <w:proofErr w:type="gramStart"/>
      <w:r w:rsidR="00F550EB">
        <w:rPr>
          <w:color w:val="000000"/>
        </w:rPr>
        <w:t>Massachusetts</w:t>
      </w:r>
      <w:proofErr w:type="gramEnd"/>
      <w:r w:rsidR="00F550EB">
        <w:rPr>
          <w:color w:val="000000"/>
        </w:rPr>
        <w:t xml:space="preserve"> consumers, resulting in greater overall sales.</w:t>
      </w:r>
    </w:p>
    <w:p w14:paraId="1A86ECD4" w14:textId="77777777" w:rsidR="00851258" w:rsidRDefault="00851258">
      <w:pPr>
        <w:widowControl w:val="0"/>
        <w:autoSpaceDE w:val="0"/>
        <w:autoSpaceDN w:val="0"/>
        <w:adjustRightInd w:val="0"/>
        <w:rPr>
          <w:color w:val="000000"/>
          <w:sz w:val="24"/>
          <w:szCs w:val="24"/>
        </w:rPr>
      </w:pPr>
    </w:p>
    <w:p w14:paraId="45383B63" w14:textId="77777777" w:rsidR="00851258" w:rsidRDefault="00F550EB">
      <w:pPr>
        <w:widowControl w:val="0"/>
        <w:autoSpaceDE w:val="0"/>
        <w:autoSpaceDN w:val="0"/>
        <w:adjustRightInd w:val="0"/>
        <w:ind w:firstLine="360"/>
        <w:jc w:val="both"/>
        <w:rPr>
          <w:color w:val="000000"/>
          <w:sz w:val="24"/>
          <w:szCs w:val="24"/>
        </w:rPr>
      </w:pPr>
      <w:r>
        <w:rPr>
          <w:color w:val="000000"/>
        </w:rPr>
        <w:t>Combining these methods also lowers “small” wineries' distribution costs because they can choose which met</w:t>
      </w:r>
      <w:r>
        <w:rPr>
          <w:color w:val="000000"/>
        </w:rPr>
        <w:t>h</w:t>
      </w:r>
      <w:r>
        <w:rPr>
          <w:color w:val="000000"/>
        </w:rPr>
        <w:t>od or combination of methods will be most cost-effective for a particular wine. As the parties' briefs highlight, this produces important synergies. “Small” wineries' use of retail distribution increases brand recognition and makes wholesaler distribution more likely. Direct shipping can similarly increase consumer demand for a particular wine, increasing the prospects for further retail sales and wholesaler distribution.</w:t>
      </w:r>
    </w:p>
    <w:p w14:paraId="194B0B8D" w14:textId="77777777" w:rsidR="00851258" w:rsidRDefault="00851258">
      <w:pPr>
        <w:widowControl w:val="0"/>
        <w:autoSpaceDE w:val="0"/>
        <w:autoSpaceDN w:val="0"/>
        <w:adjustRightInd w:val="0"/>
        <w:rPr>
          <w:color w:val="000000"/>
          <w:sz w:val="24"/>
          <w:szCs w:val="24"/>
        </w:rPr>
      </w:pPr>
    </w:p>
    <w:p w14:paraId="6F06D7BE" w14:textId="77777777" w:rsidR="00851258" w:rsidRDefault="00F550EB">
      <w:pPr>
        <w:widowControl w:val="0"/>
        <w:autoSpaceDE w:val="0"/>
        <w:autoSpaceDN w:val="0"/>
        <w:adjustRightInd w:val="0"/>
        <w:ind w:firstLine="360"/>
        <w:jc w:val="both"/>
        <w:rPr>
          <w:color w:val="000000"/>
          <w:sz w:val="24"/>
          <w:szCs w:val="24"/>
        </w:rPr>
      </w:pPr>
      <w:r>
        <w:rPr>
          <w:color w:val="000000"/>
        </w:rPr>
        <w:t>Not surprisingly, Massachusetts's wineries have taken advantage of these benefits. Twenty-seven of Massach</w:t>
      </w:r>
      <w:r>
        <w:rPr>
          <w:color w:val="000000"/>
        </w:rPr>
        <w:t>u</w:t>
      </w:r>
      <w:r>
        <w:rPr>
          <w:color w:val="000000"/>
        </w:rPr>
        <w:t xml:space="preserve">setts's thirty-one wineries have obtained “small” winery licenses; in contrast, only twenty-six of the 2,933 out-of-state “small” wineries producing more than a gallon per year have done so. </w:t>
      </w:r>
      <w:hyperlink w:anchor="Document1zzB013122021127811" w:history="1">
        <w:r>
          <w:rPr>
            <w:color w:val="0000FF"/>
            <w:u w:val="single"/>
            <w:vertAlign w:val="superscript"/>
          </w:rPr>
          <w:t>FN12</w:t>
        </w:r>
      </w:hyperlink>
      <w:bookmarkStart w:id="67" w:name="Document1zzF013122021127811"/>
      <w:bookmarkEnd w:id="67"/>
      <w:r>
        <w:rPr>
          <w:color w:val="000000"/>
        </w:rPr>
        <w:t xml:space="preserve"> Massachusetts's wineries have also benefitted from their access to multiple distribution channels in practice. In 2007, the first year </w:t>
      </w:r>
      <w:hyperlink r:id="rId293" w:history="1">
        <w:r>
          <w:rPr>
            <w:color w:val="0000FF"/>
            <w:u w:val="single"/>
          </w:rPr>
          <w:t>§ 19F</w:t>
        </w:r>
      </w:hyperlink>
      <w:r>
        <w:rPr>
          <w:color w:val="000000"/>
        </w:rPr>
        <w:t xml:space="preserve"> was in </w:t>
      </w:r>
      <w:proofErr w:type="gramStart"/>
      <w:r>
        <w:rPr>
          <w:color w:val="000000"/>
        </w:rPr>
        <w:t>effect,</w:t>
      </w:r>
      <w:proofErr w:type="gramEnd"/>
      <w:r>
        <w:rPr>
          <w:color w:val="000000"/>
        </w:rPr>
        <w:t xml:space="preserve"> Massachusetts's wineries distributed 29 percent of their annual production through wholesalers and 71 percent through retail outlets, including direct shipping. </w:t>
      </w:r>
      <w:r>
        <w:rPr>
          <w:i/>
          <w:iCs/>
          <w:color w:val="000000"/>
        </w:rPr>
        <w:t>See</w:t>
      </w:r>
      <w:r>
        <w:rPr>
          <w:color w:val="000000"/>
        </w:rPr>
        <w:t xml:space="preserve"> An Economic Snapshot of the Massachusetts Winery Industry.</w:t>
      </w:r>
    </w:p>
    <w:p w14:paraId="748F84B6" w14:textId="77777777" w:rsidR="00851258" w:rsidRDefault="00851258">
      <w:pPr>
        <w:widowControl w:val="0"/>
        <w:autoSpaceDE w:val="0"/>
        <w:autoSpaceDN w:val="0"/>
        <w:adjustRightInd w:val="0"/>
        <w:rPr>
          <w:color w:val="000000"/>
          <w:sz w:val="24"/>
          <w:szCs w:val="24"/>
        </w:rPr>
      </w:pPr>
    </w:p>
    <w:p w14:paraId="40E34183" w14:textId="77777777" w:rsidR="00851258" w:rsidRDefault="000A52EB">
      <w:pPr>
        <w:widowControl w:val="0"/>
        <w:autoSpaceDE w:val="0"/>
        <w:autoSpaceDN w:val="0"/>
        <w:adjustRightInd w:val="0"/>
        <w:ind w:left="720"/>
        <w:jc w:val="both"/>
        <w:rPr>
          <w:color w:val="000000"/>
          <w:sz w:val="24"/>
          <w:szCs w:val="24"/>
        </w:rPr>
      </w:pPr>
      <w:hyperlink w:anchor="Document1zzF013122021127811" w:history="1">
        <w:r w:rsidR="00F550EB">
          <w:rPr>
            <w:color w:val="0000FF"/>
            <w:u w:val="single"/>
          </w:rPr>
          <w:t>FN12.</w:t>
        </w:r>
      </w:hyperlink>
      <w:bookmarkStart w:id="68" w:name="Document1zzB013122021127811"/>
      <w:bookmarkEnd w:id="68"/>
      <w:r w:rsidR="00F550EB">
        <w:rPr>
          <w:color w:val="000000"/>
        </w:rPr>
        <w:t xml:space="preserve"> It is true, as Massachusetts argues, that in 2006, 4,713 wineries qualified as “small” under </w:t>
      </w:r>
      <w:hyperlink r:id="rId294" w:history="1">
        <w:r w:rsidR="00F550EB">
          <w:rPr>
            <w:color w:val="0000FF"/>
            <w:u w:val="single"/>
          </w:rPr>
          <w:t>§ 19F</w:t>
        </w:r>
      </w:hyperlink>
      <w:r w:rsidR="00F550EB">
        <w:rPr>
          <w:color w:val="000000"/>
        </w:rPr>
        <w:t>(b). But more than a third of these wineries produced less than a gallon of wine a year and cannot really be co</w:t>
      </w:r>
      <w:r w:rsidR="00F550EB">
        <w:rPr>
          <w:color w:val="000000"/>
        </w:rPr>
        <w:t>n</w:t>
      </w:r>
      <w:r w:rsidR="00F550EB">
        <w:rPr>
          <w:color w:val="000000"/>
        </w:rPr>
        <w:t>sidered part of the interstate wine market. Moreover, many “small” out-of-state wineries likely distribute virtually all of their wine through in-person sales or to their home-state markets.</w:t>
      </w:r>
    </w:p>
    <w:p w14:paraId="6955211E" w14:textId="77777777" w:rsidR="00851258" w:rsidRDefault="00851258">
      <w:pPr>
        <w:widowControl w:val="0"/>
        <w:autoSpaceDE w:val="0"/>
        <w:autoSpaceDN w:val="0"/>
        <w:adjustRightInd w:val="0"/>
        <w:rPr>
          <w:color w:val="000000"/>
          <w:sz w:val="24"/>
          <w:szCs w:val="24"/>
        </w:rPr>
      </w:pPr>
    </w:p>
    <w:p w14:paraId="01E476A3"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637 out-of-state wineries that qualified as “large” under </w:t>
      </w:r>
      <w:hyperlink r:id="rId295" w:history="1">
        <w:r>
          <w:rPr>
            <w:color w:val="0000FF"/>
            <w:u w:val="single"/>
          </w:rPr>
          <w:t>§ 19F</w:t>
        </w:r>
      </w:hyperlink>
      <w:r>
        <w:rPr>
          <w:color w:val="000000"/>
        </w:rPr>
        <w:t xml:space="preserve">(a) in 2006 do not get these advantages and must instead choose between direct shipping and wholesaler distribution. Under </w:t>
      </w:r>
      <w:hyperlink r:id="rId296" w:history="1">
        <w:r>
          <w:rPr>
            <w:color w:val="0000FF"/>
            <w:u w:val="single"/>
          </w:rPr>
          <w:t>§ 19F</w:t>
        </w:r>
      </w:hyperlink>
      <w:r>
        <w:rPr>
          <w:color w:val="000000"/>
        </w:rPr>
        <w:t>(a), whether a “large” winery chooses wholesaler distribution or direct shipping, its choice carries a significant loss of potential profits, since using a single method results in a comparative loss of consumer sales. “Large” wineries also face comparatively greater distribution costs because they cannot always distribute a given wine through the most cost-effective method. And they cannot take advantage of the synergies that increase the net amount of demand for wines when multiple distr</w:t>
      </w:r>
      <w:r>
        <w:rPr>
          <w:color w:val="000000"/>
        </w:rPr>
        <w:t>i</w:t>
      </w:r>
      <w:r>
        <w:rPr>
          <w:color w:val="000000"/>
        </w:rPr>
        <w:t>bution methods are used together. These amount to considerable competitive disadvantages in an industry that Ma</w:t>
      </w:r>
      <w:r>
        <w:rPr>
          <w:color w:val="000000"/>
        </w:rPr>
        <w:t>s</w:t>
      </w:r>
      <w:r>
        <w:rPr>
          <w:color w:val="000000"/>
        </w:rPr>
        <w:t>sachusetts's own evidence characterizes as one with indisputably slim profit margins and a highly competitive ma</w:t>
      </w:r>
      <w:r>
        <w:rPr>
          <w:color w:val="000000"/>
        </w:rPr>
        <w:t>r</w:t>
      </w:r>
      <w:r>
        <w:rPr>
          <w:color w:val="000000"/>
        </w:rPr>
        <w:t>ket.</w:t>
      </w:r>
    </w:p>
    <w:p w14:paraId="34A7EC8F" w14:textId="77777777" w:rsidR="00851258" w:rsidRDefault="00851258">
      <w:pPr>
        <w:widowControl w:val="0"/>
        <w:autoSpaceDE w:val="0"/>
        <w:autoSpaceDN w:val="0"/>
        <w:adjustRightInd w:val="0"/>
        <w:rPr>
          <w:color w:val="000000"/>
          <w:sz w:val="24"/>
          <w:szCs w:val="24"/>
        </w:rPr>
      </w:pPr>
    </w:p>
    <w:p w14:paraId="292AFD46"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Moreover, contrary to Massachusetts's assertions, </w:t>
      </w:r>
      <w:hyperlink r:id="rId297" w:history="1">
        <w:r>
          <w:rPr>
            <w:color w:val="0000FF"/>
            <w:u w:val="single"/>
          </w:rPr>
          <w:t>§ 19F</w:t>
        </w:r>
      </w:hyperlink>
      <w:r>
        <w:rPr>
          <w:color w:val="000000"/>
        </w:rPr>
        <w:t xml:space="preserve"> does not level the playing field for all wineries unable to obtain consistent wholesaler distribution under the three-tier system. </w:t>
      </w:r>
      <w:hyperlink r:id="rId298" w:history="1">
        <w:r>
          <w:rPr>
            <w:color w:val="0000FF"/>
            <w:u w:val="single"/>
          </w:rPr>
          <w:t>Section 19F</w:t>
        </w:r>
      </w:hyperlink>
      <w:r>
        <w:rPr>
          <w:color w:val="000000"/>
        </w:rPr>
        <w:t xml:space="preserve">'s demarcation line between “small” and “large” wineries instead creates an especially acute competitive disadvantage for the wineries that are defined as “large” under </w:t>
      </w:r>
      <w:hyperlink r:id="rId299" w:history="1">
        <w:r>
          <w:rPr>
            <w:color w:val="0000FF"/>
            <w:u w:val="single"/>
          </w:rPr>
          <w:t>§ 19F</w:t>
        </w:r>
      </w:hyperlink>
      <w:r>
        <w:rPr>
          <w:color w:val="000000"/>
        </w:rPr>
        <w:t xml:space="preserve">(a) but which in practice face the same difficulties in distributing most of their wines as the “small” </w:t>
      </w:r>
      <w:hyperlink r:id="rId300" w:history="1">
        <w:r>
          <w:rPr>
            <w:color w:val="0000FF"/>
            <w:u w:val="single"/>
          </w:rPr>
          <w:t>§ 19F</w:t>
        </w:r>
      </w:hyperlink>
      <w:r>
        <w:rPr>
          <w:color w:val="000000"/>
        </w:rPr>
        <w:t>(b) wineries. Massachusetts's own evidence shows that only the largest 50 to 100 wineries can distribute most of their wines through wholesalers under the three-tier system. The remaining 537 or so “large” wi</w:t>
      </w:r>
      <w:r>
        <w:rPr>
          <w:color w:val="000000"/>
        </w:rPr>
        <w:t>n</w:t>
      </w:r>
      <w:r>
        <w:rPr>
          <w:color w:val="000000"/>
        </w:rPr>
        <w:t xml:space="preserve">eries each produce between 30,001 and 680,000 gallons per year of a mix of mass-market and boutique wines. In 2006, their percentage of the market share for wine production far exceeded that of </w:t>
      </w:r>
      <w:hyperlink r:id="rId301" w:history="1">
        <w:r>
          <w:rPr>
            <w:color w:val="0000FF"/>
            <w:u w:val="single"/>
          </w:rPr>
          <w:t>§ 19F</w:t>
        </w:r>
      </w:hyperlink>
      <w:r>
        <w:rPr>
          <w:color w:val="000000"/>
        </w:rPr>
        <w:t>(b) “small” wineries.</w:t>
      </w:r>
    </w:p>
    <w:p w14:paraId="7143304E" w14:textId="77777777" w:rsidR="00851258" w:rsidRDefault="00851258">
      <w:pPr>
        <w:widowControl w:val="0"/>
        <w:autoSpaceDE w:val="0"/>
        <w:autoSpaceDN w:val="0"/>
        <w:adjustRightInd w:val="0"/>
        <w:rPr>
          <w:color w:val="000000"/>
          <w:sz w:val="24"/>
          <w:szCs w:val="24"/>
        </w:rPr>
      </w:pPr>
    </w:p>
    <w:p w14:paraId="39A12449"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These smaller “large” wineries lose the most under the </w:t>
      </w:r>
      <w:hyperlink r:id="rId302" w:history="1">
        <w:r>
          <w:rPr>
            <w:color w:val="0000FF"/>
            <w:u w:val="single"/>
          </w:rPr>
          <w:t>§ 19F</w:t>
        </w:r>
      </w:hyperlink>
      <w:r>
        <w:rPr>
          <w:color w:val="000000"/>
        </w:rPr>
        <w:t xml:space="preserve"> regime. Unlike the largest of the “large” wineries, which can distribute the vast majority of their wines through existing wholesale distribution, these smaller “large” wineries can only distribute a handful of their higher-volume wines through wholesalers. If they choose direct shi</w:t>
      </w:r>
      <w:r>
        <w:rPr>
          <w:color w:val="000000"/>
        </w:rPr>
        <w:t>p</w:t>
      </w:r>
      <w:r>
        <w:rPr>
          <w:color w:val="000000"/>
        </w:rPr>
        <w:t xml:space="preserve">ping, however, they are forced to terminate their existing wholesaler relationships, which also means that they lose all access to retailers in Massachusetts. Since this is a crucial way for a winery to build consumer awareness for the brand in Massachusetts, its unavailability means that these wineries are not able to compete on the same footing as </w:t>
      </w:r>
      <w:hyperlink r:id="rId303" w:history="1">
        <w:r>
          <w:rPr>
            <w:color w:val="0000FF"/>
            <w:u w:val="single"/>
          </w:rPr>
          <w:t>§ 19F</w:t>
        </w:r>
      </w:hyperlink>
      <w:r>
        <w:rPr>
          <w:color w:val="000000"/>
        </w:rPr>
        <w:t>(b) “small” wineries. Importantly, these are also the wineries that would otherwise be most competitive in the market for boutique wines: their size affords them otherwise considerable advantages in terms of marketing, volume, transportation, and brand recognition.</w:t>
      </w:r>
    </w:p>
    <w:p w14:paraId="75F9D969" w14:textId="77777777" w:rsidR="00851258" w:rsidRDefault="00851258">
      <w:pPr>
        <w:widowControl w:val="0"/>
        <w:autoSpaceDE w:val="0"/>
        <w:autoSpaceDN w:val="0"/>
        <w:adjustRightInd w:val="0"/>
        <w:rPr>
          <w:color w:val="000000"/>
          <w:sz w:val="24"/>
          <w:szCs w:val="24"/>
        </w:rPr>
      </w:pPr>
    </w:p>
    <w:p w14:paraId="0D1689A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ultimate effect of </w:t>
      </w:r>
      <w:hyperlink r:id="rId304" w:history="1">
        <w:r>
          <w:rPr>
            <w:color w:val="0000FF"/>
            <w:u w:val="single"/>
          </w:rPr>
          <w:t>§ 19F</w:t>
        </w:r>
      </w:hyperlink>
      <w:r>
        <w:rPr>
          <w:color w:val="000000"/>
        </w:rPr>
        <w:t xml:space="preserve"> is to artificially limit the playing field in this market in a way that enables Mass</w:t>
      </w:r>
      <w:r>
        <w:rPr>
          <w:color w:val="000000"/>
        </w:rPr>
        <w:t>a</w:t>
      </w:r>
      <w:r>
        <w:rPr>
          <w:color w:val="000000"/>
        </w:rPr>
        <w:t xml:space="preserve">chusetts's wineries to gain market share against their out-of-state competitors. </w:t>
      </w:r>
      <w:hyperlink r:id="rId305" w:history="1">
        <w:r>
          <w:rPr>
            <w:color w:val="0000FF"/>
            <w:u w:val="single"/>
          </w:rPr>
          <w:t>Section 19F</w:t>
        </w:r>
      </w:hyperlink>
      <w:r>
        <w:rPr>
          <w:color w:val="000000"/>
        </w:rPr>
        <w:t xml:space="preserve">(b)'s choice of a 30,000 gallon grape wine production cap helps Massachusetts wineries to improve their position in the market. At the same time, </w:t>
      </w:r>
      <w:hyperlink r:id="rId306" w:history="1">
        <w:r>
          <w:rPr>
            <w:color w:val="0000FF"/>
            <w:u w:val="single"/>
          </w:rPr>
          <w:t>§ 19F</w:t>
        </w:r>
      </w:hyperlink>
      <w:r>
        <w:rPr>
          <w:color w:val="000000"/>
        </w:rPr>
        <w:t>(a) burdens all the larger out-of-state competitors and impedes their ability to effectively use their natural advantages.</w:t>
      </w:r>
      <w:hyperlink w:anchor="Document1zzB014132021127811" w:history="1">
        <w:r>
          <w:rPr>
            <w:color w:val="0000FF"/>
            <w:u w:val="single"/>
            <w:vertAlign w:val="superscript"/>
          </w:rPr>
          <w:t>FN13</w:t>
        </w:r>
      </w:hyperlink>
      <w:bookmarkStart w:id="69" w:name="Document1zzF014132021127811"/>
      <w:bookmarkEnd w:id="69"/>
    </w:p>
    <w:p w14:paraId="34AAC253" w14:textId="77777777" w:rsidR="00851258" w:rsidRDefault="00851258">
      <w:pPr>
        <w:widowControl w:val="0"/>
        <w:autoSpaceDE w:val="0"/>
        <w:autoSpaceDN w:val="0"/>
        <w:adjustRightInd w:val="0"/>
        <w:rPr>
          <w:color w:val="000000"/>
          <w:sz w:val="24"/>
          <w:szCs w:val="24"/>
        </w:rPr>
      </w:pPr>
    </w:p>
    <w:p w14:paraId="15EDC604" w14:textId="77777777" w:rsidR="00851258" w:rsidRDefault="000A52EB">
      <w:pPr>
        <w:widowControl w:val="0"/>
        <w:autoSpaceDE w:val="0"/>
        <w:autoSpaceDN w:val="0"/>
        <w:adjustRightInd w:val="0"/>
        <w:ind w:left="720"/>
        <w:jc w:val="both"/>
        <w:rPr>
          <w:color w:val="000000"/>
          <w:sz w:val="24"/>
          <w:szCs w:val="24"/>
        </w:rPr>
      </w:pPr>
      <w:hyperlink w:anchor="Document1zzF014132021127811" w:history="1">
        <w:r w:rsidR="00F550EB">
          <w:rPr>
            <w:color w:val="0000FF"/>
            <w:u w:val="single"/>
          </w:rPr>
          <w:t>FN13.</w:t>
        </w:r>
      </w:hyperlink>
      <w:bookmarkStart w:id="70" w:name="Document1zzB014132021127811"/>
      <w:bookmarkEnd w:id="70"/>
      <w:r w:rsidR="00F550EB">
        <w:rPr>
          <w:color w:val="000000"/>
        </w:rPr>
        <w:t xml:space="preserve"> Our decision in </w:t>
      </w:r>
      <w:hyperlink r:id="rId307" w:history="1">
        <w:r w:rsidR="00F550EB">
          <w:rPr>
            <w:i/>
            <w:iCs/>
            <w:color w:val="0000FF"/>
            <w:u w:val="single"/>
          </w:rPr>
          <w:t>Baldacci</w:t>
        </w:r>
      </w:hyperlink>
      <w:r w:rsidR="00F550EB">
        <w:rPr>
          <w:color w:val="000000"/>
        </w:rPr>
        <w:t xml:space="preserve"> is consistent with this conclusion. That case involved a challenge to a Maine law that allowed wineries to sell to consumers only in face-to-face transactions. </w:t>
      </w:r>
      <w:hyperlink r:id="rId308" w:history="1">
        <w:proofErr w:type="gramStart"/>
        <w:r w:rsidR="00F550EB">
          <w:rPr>
            <w:color w:val="0000FF"/>
            <w:u w:val="single"/>
          </w:rPr>
          <w:t>505 F.3d at 30-31.</w:t>
        </w:r>
        <w:proofErr w:type="gramEnd"/>
      </w:hyperlink>
      <w:r w:rsidR="00F550EB">
        <w:rPr>
          <w:color w:val="000000"/>
        </w:rPr>
        <w:t xml:space="preserve"> That challenge failed because plaintiffs did not introduce any evidence that the law benefitted Maine vin</w:t>
      </w:r>
      <w:r w:rsidR="00F550EB">
        <w:rPr>
          <w:color w:val="000000"/>
        </w:rPr>
        <w:t>e</w:t>
      </w:r>
      <w:r w:rsidR="00F550EB">
        <w:rPr>
          <w:color w:val="000000"/>
        </w:rPr>
        <w:t xml:space="preserve">yards or harmed out-of-state wineries. </w:t>
      </w:r>
      <w:hyperlink r:id="rId309" w:history="1">
        <w:r w:rsidR="00F550EB">
          <w:rPr>
            <w:i/>
            <w:iCs/>
            <w:color w:val="0000FF"/>
            <w:u w:val="single"/>
          </w:rPr>
          <w:t>Id.</w:t>
        </w:r>
      </w:hyperlink>
      <w:hyperlink r:id="rId310" w:history="1">
        <w:r w:rsidR="00F550EB">
          <w:rPr>
            <w:color w:val="0000FF"/>
            <w:u w:val="single"/>
          </w:rPr>
          <w:t xml:space="preserve"> </w:t>
        </w:r>
        <w:proofErr w:type="gramStart"/>
        <w:r w:rsidR="00F550EB">
          <w:rPr>
            <w:color w:val="0000FF"/>
            <w:u w:val="single"/>
          </w:rPr>
          <w:t>at</w:t>
        </w:r>
        <w:proofErr w:type="gramEnd"/>
        <w:r w:rsidR="00F550EB">
          <w:rPr>
            <w:color w:val="0000FF"/>
            <w:u w:val="single"/>
          </w:rPr>
          <w:t xml:space="preserve"> 38.</w:t>
        </w:r>
      </w:hyperlink>
    </w:p>
    <w:p w14:paraId="5DD25574" w14:textId="77777777" w:rsidR="00851258" w:rsidRDefault="00851258">
      <w:pPr>
        <w:widowControl w:val="0"/>
        <w:autoSpaceDE w:val="0"/>
        <w:autoSpaceDN w:val="0"/>
        <w:adjustRightInd w:val="0"/>
        <w:rPr>
          <w:color w:val="000000"/>
          <w:sz w:val="24"/>
          <w:szCs w:val="24"/>
        </w:rPr>
      </w:pPr>
    </w:p>
    <w:p w14:paraId="69252059"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 argues that there can be no discrimination because the favored “small” winery group created by </w:t>
      </w:r>
      <w:hyperlink r:id="rId311" w:history="1">
        <w:r>
          <w:rPr>
            <w:color w:val="0000FF"/>
            <w:u w:val="single"/>
          </w:rPr>
          <w:t>§ 19F</w:t>
        </w:r>
      </w:hyperlink>
      <w:r>
        <w:rPr>
          <w:color w:val="000000"/>
        </w:rPr>
        <w:t>(b) is almost entirely comprised of out-of-state wineries. Massachusetts claims this means that whatever the bu</w:t>
      </w:r>
      <w:r>
        <w:rPr>
          <w:color w:val="000000"/>
        </w:rPr>
        <w:t>r</w:t>
      </w:r>
      <w:r>
        <w:rPr>
          <w:color w:val="000000"/>
        </w:rPr>
        <w:t xml:space="preserve">den on out-of-state wineries under </w:t>
      </w:r>
      <w:hyperlink r:id="rId312" w:history="1">
        <w:r>
          <w:rPr>
            <w:color w:val="0000FF"/>
            <w:u w:val="single"/>
          </w:rPr>
          <w:t>§ 19F(a), § 19F</w:t>
        </w:r>
      </w:hyperlink>
      <w:r>
        <w:rPr>
          <w:color w:val="000000"/>
        </w:rPr>
        <w:t xml:space="preserve">(b) does not create an in-state benefit, since Massachusetts's “small” wineries are made no better off than their out-of-state counterparts. Without evidence of in-state benefits, Massachusetts concludes, the Supreme Court's decision in </w:t>
      </w:r>
      <w:hyperlink r:id="rId313" w:history="1">
        <w:r>
          <w:rPr>
            <w:i/>
            <w:iCs/>
            <w:color w:val="0000FF"/>
            <w:u w:val="single"/>
          </w:rPr>
          <w:t>Exxon</w:t>
        </w:r>
      </w:hyperlink>
      <w:r>
        <w:rPr>
          <w:color w:val="000000"/>
        </w:rPr>
        <w:t xml:space="preserve"> dictates that we find no discriminatory effect.</w:t>
      </w:r>
    </w:p>
    <w:p w14:paraId="5056F509" w14:textId="77777777" w:rsidR="00851258" w:rsidRDefault="00851258">
      <w:pPr>
        <w:widowControl w:val="0"/>
        <w:autoSpaceDE w:val="0"/>
        <w:autoSpaceDN w:val="0"/>
        <w:adjustRightInd w:val="0"/>
        <w:rPr>
          <w:color w:val="000000"/>
          <w:sz w:val="24"/>
          <w:szCs w:val="24"/>
        </w:rPr>
      </w:pPr>
    </w:p>
    <w:p w14:paraId="33033A07"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Massachusetts's argument ignores the effect of its statute. </w:t>
      </w:r>
      <w:hyperlink r:id="rId314" w:history="1">
        <w:r>
          <w:rPr>
            <w:color w:val="0000FF"/>
            <w:u w:val="single"/>
          </w:rPr>
          <w:t>Section 19F</w:t>
        </w:r>
      </w:hyperlink>
      <w:r>
        <w:rPr>
          <w:color w:val="000000"/>
        </w:rPr>
        <w:t xml:space="preserve">(b)'s benefit to eligible “small” out-of-state wineries cannot be viewed separately from the much greater disadvantages that </w:t>
      </w:r>
      <w:hyperlink r:id="rId315" w:history="1">
        <w:r>
          <w:rPr>
            <w:color w:val="0000FF"/>
            <w:u w:val="single"/>
          </w:rPr>
          <w:t>§ 19F</w:t>
        </w:r>
      </w:hyperlink>
      <w:r>
        <w:rPr>
          <w:color w:val="000000"/>
        </w:rPr>
        <w:t xml:space="preserve">(a) imposes on out-of-state wineries. Massachusetts's wineries uniquely receive a net competitive gain under </w:t>
      </w:r>
      <w:hyperlink r:id="rId316" w:history="1">
        <w:r>
          <w:rPr>
            <w:color w:val="0000FF"/>
            <w:u w:val="single"/>
          </w:rPr>
          <w:t>§ 19F</w:t>
        </w:r>
      </w:hyperlink>
      <w:r>
        <w:rPr>
          <w:color w:val="000000"/>
        </w:rPr>
        <w:t>, while the law impairs out-of-state wineries' competitive position. It deprives “large” wineries-and especially those “large” wineries that have trouble obtaining wholesale distribution-of the competitive advantages of specialization and higher-volume production. These disadvantages exceed the benefits that out-of-state “small” wineries receive.</w:t>
      </w:r>
    </w:p>
    <w:p w14:paraId="1DD5FDA1" w14:textId="77777777" w:rsidR="00851258" w:rsidRDefault="00851258">
      <w:pPr>
        <w:widowControl w:val="0"/>
        <w:autoSpaceDE w:val="0"/>
        <w:autoSpaceDN w:val="0"/>
        <w:adjustRightInd w:val="0"/>
        <w:rPr>
          <w:color w:val="000000"/>
          <w:sz w:val="24"/>
          <w:szCs w:val="24"/>
        </w:rPr>
      </w:pPr>
    </w:p>
    <w:p w14:paraId="356FD039"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 </w:t>
      </w:r>
      <w:hyperlink r:id="rId317" w:history="1">
        <w:r>
          <w:rPr>
            <w:i/>
            <w:iCs/>
            <w:color w:val="0000FF"/>
            <w:u w:val="single"/>
          </w:rPr>
          <w:t>Exxon</w:t>
        </w:r>
      </w:hyperlink>
      <w:r>
        <w:rPr>
          <w:color w:val="000000"/>
        </w:rPr>
        <w:t xml:space="preserve"> does not support Massachusetts's argument. </w:t>
      </w:r>
      <w:hyperlink r:id="rId318" w:history="1">
        <w:r>
          <w:rPr>
            <w:i/>
            <w:iCs/>
            <w:color w:val="0000FF"/>
            <w:u w:val="single"/>
          </w:rPr>
          <w:t>Exxon</w:t>
        </w:r>
      </w:hyperlink>
      <w:r>
        <w:rPr>
          <w:color w:val="000000"/>
        </w:rPr>
        <w:t xml:space="preserve"> held that a law that restricts a market consisting e</w:t>
      </w:r>
      <w:r>
        <w:rPr>
          <w:color w:val="000000"/>
        </w:rPr>
        <w:t>n</w:t>
      </w:r>
      <w:r>
        <w:rPr>
          <w:color w:val="000000"/>
        </w:rPr>
        <w:t xml:space="preserve">tirely of out-of-state interests is not discriminatory because there is no local market to benefit. </w:t>
      </w:r>
      <w:hyperlink r:id="rId319" w:history="1">
        <w:r>
          <w:rPr>
            <w:color w:val="0000FF"/>
            <w:u w:val="single"/>
          </w:rPr>
          <w:t>437 U.S. at 125-26, 98 S.Ct. 2207.</w:t>
        </w:r>
      </w:hyperlink>
      <w:r>
        <w:rPr>
          <w:color w:val="000000"/>
        </w:rPr>
        <w:t xml:space="preserve"> </w:t>
      </w:r>
      <w:hyperlink r:id="rId320" w:history="1">
        <w:r>
          <w:rPr>
            <w:i/>
            <w:iCs/>
            <w:color w:val="0000FF"/>
            <w:u w:val="single"/>
          </w:rPr>
          <w:t>Exxon</w:t>
        </w:r>
      </w:hyperlink>
      <w:r>
        <w:rPr>
          <w:color w:val="000000"/>
        </w:rPr>
        <w:t xml:space="preserve"> is not apposite where, as here, there is an in-state market and the law operates to its compet</w:t>
      </w:r>
      <w:r>
        <w:rPr>
          <w:color w:val="000000"/>
        </w:rPr>
        <w:t>i</w:t>
      </w:r>
      <w:r>
        <w:rPr>
          <w:color w:val="000000"/>
        </w:rPr>
        <w:t xml:space="preserve">tive benefit. Massachusetts cannot apply </w:t>
      </w:r>
      <w:hyperlink r:id="rId321" w:history="1">
        <w:r>
          <w:rPr>
            <w:i/>
            <w:iCs/>
            <w:color w:val="0000FF"/>
            <w:u w:val="single"/>
          </w:rPr>
          <w:t>Exxon</w:t>
        </w:r>
      </w:hyperlink>
      <w:r>
        <w:rPr>
          <w:color w:val="000000"/>
        </w:rPr>
        <w:t xml:space="preserve"> only to “large” wineries as distinct from “small” wineries; the wine market is a single although differentiated market, and </w:t>
      </w:r>
      <w:hyperlink r:id="rId322" w:history="1">
        <w:r>
          <w:rPr>
            <w:color w:val="0000FF"/>
            <w:u w:val="single"/>
          </w:rPr>
          <w:t>§ 19F</w:t>
        </w:r>
      </w:hyperlink>
      <w:r>
        <w:rPr>
          <w:color w:val="000000"/>
        </w:rPr>
        <w:t>'s two provisions operate on that market together.</w:t>
      </w:r>
    </w:p>
    <w:p w14:paraId="1D93E02B" w14:textId="77777777" w:rsidR="00851258" w:rsidRDefault="00851258">
      <w:pPr>
        <w:widowControl w:val="0"/>
        <w:autoSpaceDE w:val="0"/>
        <w:autoSpaceDN w:val="0"/>
        <w:adjustRightInd w:val="0"/>
        <w:rPr>
          <w:color w:val="000000"/>
          <w:sz w:val="24"/>
          <w:szCs w:val="24"/>
        </w:rPr>
      </w:pPr>
    </w:p>
    <w:p w14:paraId="4D0B93B5"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Likewise, the fact that </w:t>
      </w:r>
      <w:hyperlink r:id="rId323" w:history="1">
        <w:r>
          <w:rPr>
            <w:color w:val="0000FF"/>
            <w:u w:val="single"/>
          </w:rPr>
          <w:t>§ 19F</w:t>
        </w:r>
      </w:hyperlink>
      <w:r>
        <w:rPr>
          <w:color w:val="000000"/>
        </w:rPr>
        <w:t xml:space="preserve">(b) benefits both </w:t>
      </w:r>
      <w:proofErr w:type="gramStart"/>
      <w:r>
        <w:rPr>
          <w:color w:val="000000"/>
        </w:rPr>
        <w:t>in-state</w:t>
      </w:r>
      <w:proofErr w:type="gramEnd"/>
      <w:r>
        <w:rPr>
          <w:color w:val="000000"/>
        </w:rPr>
        <w:t xml:space="preserve"> and some out-of-state “small” wineries does not prove that </w:t>
      </w:r>
      <w:hyperlink r:id="rId324" w:history="1">
        <w:r>
          <w:rPr>
            <w:color w:val="0000FF"/>
            <w:u w:val="single"/>
          </w:rPr>
          <w:t>§ 19F</w:t>
        </w:r>
      </w:hyperlink>
      <w:r>
        <w:rPr>
          <w:color w:val="000000"/>
        </w:rPr>
        <w:t xml:space="preserve"> is non-discriminatory. We have previously rejected the notion that “a favored group must be </w:t>
      </w:r>
      <w:r>
        <w:rPr>
          <w:i/>
          <w:iCs/>
          <w:color w:val="000000"/>
        </w:rPr>
        <w:t>entirely</w:t>
      </w:r>
      <w:r>
        <w:rPr>
          <w:color w:val="000000"/>
        </w:rPr>
        <w:t xml:space="preserve"> in-state for a law to have a discriminatory effect on commerce,” reasoning that when a law burdened a group whose me</w:t>
      </w:r>
      <w:r>
        <w:rPr>
          <w:color w:val="000000"/>
        </w:rPr>
        <w:t>m</w:t>
      </w:r>
      <w:r>
        <w:rPr>
          <w:color w:val="000000"/>
        </w:rPr>
        <w:t>bers were entirely out-of-state and benefitted a class whose members were largely but not wholly located in-state, it was still impermissibly discriminatory in effect.</w:t>
      </w:r>
      <w:hyperlink w:anchor="Document1zzB015142021127811" w:history="1">
        <w:r>
          <w:rPr>
            <w:color w:val="0000FF"/>
            <w:u w:val="single"/>
            <w:vertAlign w:val="superscript"/>
          </w:rPr>
          <w:t>FN14</w:t>
        </w:r>
      </w:hyperlink>
      <w:bookmarkStart w:id="71" w:name="Document1zzF015142021127811"/>
      <w:bookmarkEnd w:id="71"/>
      <w:r>
        <w:rPr>
          <w:color w:val="000000"/>
        </w:rPr>
        <w:t xml:space="preserve"> </w:t>
      </w:r>
      <w:r>
        <w:rPr>
          <w:i/>
          <w:iCs/>
          <w:color w:val="000000"/>
        </w:rPr>
        <w:t xml:space="preserve">See </w:t>
      </w:r>
      <w:hyperlink r:id="rId325" w:history="1">
        <w:r>
          <w:rPr>
            <w:i/>
            <w:iCs/>
            <w:color w:val="0000FF"/>
            <w:u w:val="single"/>
          </w:rPr>
          <w:t>Walgreen Co. v. Rullan,</w:t>
        </w:r>
      </w:hyperlink>
      <w:hyperlink r:id="rId326" w:history="1">
        <w:r>
          <w:rPr>
            <w:color w:val="0000FF"/>
            <w:u w:val="single"/>
          </w:rPr>
          <w:t xml:space="preserve"> 405 F.3d 50, 59 (1st Cir.2005)</w:t>
        </w:r>
      </w:hyperlink>
      <w:r>
        <w:rPr>
          <w:color w:val="000000"/>
        </w:rPr>
        <w:t>.</w:t>
      </w:r>
    </w:p>
    <w:p w14:paraId="502E6889" w14:textId="77777777" w:rsidR="00851258" w:rsidRDefault="00851258">
      <w:pPr>
        <w:widowControl w:val="0"/>
        <w:autoSpaceDE w:val="0"/>
        <w:autoSpaceDN w:val="0"/>
        <w:adjustRightInd w:val="0"/>
        <w:rPr>
          <w:color w:val="000000"/>
          <w:sz w:val="24"/>
          <w:szCs w:val="24"/>
        </w:rPr>
      </w:pPr>
    </w:p>
    <w:p w14:paraId="1F6D2B2F" w14:textId="77777777" w:rsidR="00851258" w:rsidRDefault="000A52EB">
      <w:pPr>
        <w:widowControl w:val="0"/>
        <w:autoSpaceDE w:val="0"/>
        <w:autoSpaceDN w:val="0"/>
        <w:adjustRightInd w:val="0"/>
        <w:ind w:left="720"/>
        <w:jc w:val="both"/>
        <w:rPr>
          <w:color w:val="000000"/>
          <w:sz w:val="24"/>
          <w:szCs w:val="24"/>
        </w:rPr>
      </w:pPr>
      <w:hyperlink w:anchor="Document1zzF015142021127811" w:history="1">
        <w:r w:rsidR="00F550EB">
          <w:rPr>
            <w:color w:val="0000FF"/>
            <w:u w:val="single"/>
          </w:rPr>
          <w:t>FN14.</w:t>
        </w:r>
      </w:hyperlink>
      <w:bookmarkStart w:id="72" w:name="Document1zzB015142021127811"/>
      <w:bookmarkEnd w:id="72"/>
      <w:r w:rsidR="00F550EB">
        <w:rPr>
          <w:color w:val="000000"/>
        </w:rPr>
        <w:t xml:space="preserve"> Nor do we find the reasoning of the two district court cases that have upheld other states' gallonage caps to be persuasive. </w:t>
      </w:r>
      <w:r w:rsidR="00F550EB">
        <w:rPr>
          <w:i/>
          <w:iCs/>
          <w:color w:val="000000"/>
        </w:rPr>
        <w:t xml:space="preserve">See </w:t>
      </w:r>
      <w:hyperlink r:id="rId327" w:history="1">
        <w:r w:rsidR="00F550EB">
          <w:rPr>
            <w:i/>
            <w:iCs/>
            <w:color w:val="0000FF"/>
            <w:u w:val="single"/>
          </w:rPr>
          <w:t>Black Star Farms, LLC v. Oliver,</w:t>
        </w:r>
      </w:hyperlink>
      <w:hyperlink r:id="rId328" w:history="1">
        <w:r w:rsidR="00F550EB">
          <w:rPr>
            <w:color w:val="0000FF"/>
            <w:u w:val="single"/>
          </w:rPr>
          <w:t xml:space="preserve"> 544 F.Supp.2d 913 (D.Ariz.2008)</w:t>
        </w:r>
      </w:hyperlink>
      <w:r w:rsidR="00F550EB">
        <w:rPr>
          <w:color w:val="000000"/>
        </w:rPr>
        <w:t xml:space="preserve">; </w:t>
      </w:r>
      <w:hyperlink r:id="rId329" w:history="1">
        <w:r w:rsidR="00F550EB">
          <w:rPr>
            <w:i/>
            <w:iCs/>
            <w:color w:val="0000FF"/>
            <w:u w:val="single"/>
          </w:rPr>
          <w:t>Cherry Hill Vineyards, LLC v. Hudgins,</w:t>
        </w:r>
      </w:hyperlink>
      <w:hyperlink r:id="rId330" w:history="1">
        <w:r w:rsidR="00F550EB">
          <w:rPr>
            <w:color w:val="0000FF"/>
            <w:u w:val="single"/>
          </w:rPr>
          <w:t xml:space="preserve"> 488 F.Supp.2d 601 (W.D.Ky.2006)</w:t>
        </w:r>
      </w:hyperlink>
      <w:r w:rsidR="00F550EB">
        <w:rPr>
          <w:color w:val="000000"/>
        </w:rPr>
        <w:t>.</w:t>
      </w:r>
    </w:p>
    <w:p w14:paraId="3A1E74A1" w14:textId="77777777" w:rsidR="00851258" w:rsidRDefault="00851258">
      <w:pPr>
        <w:widowControl w:val="0"/>
        <w:autoSpaceDE w:val="0"/>
        <w:autoSpaceDN w:val="0"/>
        <w:adjustRightInd w:val="0"/>
        <w:rPr>
          <w:color w:val="000000"/>
          <w:sz w:val="24"/>
          <w:szCs w:val="24"/>
        </w:rPr>
      </w:pPr>
    </w:p>
    <w:p w14:paraId="3D6D1410" w14:textId="77777777" w:rsidR="00851258" w:rsidRDefault="00F550EB">
      <w:pPr>
        <w:widowControl w:val="0"/>
        <w:autoSpaceDE w:val="0"/>
        <w:autoSpaceDN w:val="0"/>
        <w:adjustRightInd w:val="0"/>
        <w:jc w:val="both"/>
        <w:rPr>
          <w:color w:val="000000"/>
          <w:sz w:val="24"/>
          <w:szCs w:val="24"/>
        </w:rPr>
      </w:pPr>
      <w:r>
        <w:rPr>
          <w:color w:val="000000"/>
        </w:rPr>
        <w:t xml:space="preserve">B. </w:t>
      </w:r>
      <w:hyperlink r:id="rId331" w:history="1">
        <w:r>
          <w:rPr>
            <w:i/>
            <w:iCs/>
            <w:color w:val="0000FF"/>
            <w:u w:val="single"/>
          </w:rPr>
          <w:t>Section 19F</w:t>
        </w:r>
      </w:hyperlink>
      <w:r>
        <w:rPr>
          <w:i/>
          <w:iCs/>
          <w:color w:val="000000"/>
        </w:rPr>
        <w:t xml:space="preserve"> is Discriminatory in Purpose</w:t>
      </w:r>
    </w:p>
    <w:p w14:paraId="1CA77FE8"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further hold that </w:t>
      </w:r>
      <w:hyperlink r:id="rId332" w:history="1">
        <w:r>
          <w:rPr>
            <w:color w:val="0000FF"/>
            <w:u w:val="single"/>
          </w:rPr>
          <w:t>§ 19F</w:t>
        </w:r>
      </w:hyperlink>
      <w:r>
        <w:rPr>
          <w:color w:val="000000"/>
        </w:rPr>
        <w:t xml:space="preserve"> conferred a competitive advantage upon </w:t>
      </w:r>
      <w:proofErr w:type="gramStart"/>
      <w:r>
        <w:rPr>
          <w:color w:val="000000"/>
        </w:rPr>
        <w:t>Massachusetts</w:t>
      </w:r>
      <w:proofErr w:type="gramEnd"/>
      <w:r>
        <w:rPr>
          <w:color w:val="000000"/>
        </w:rPr>
        <w:t xml:space="preserve"> wineries by design.</w:t>
      </w:r>
    </w:p>
    <w:p w14:paraId="60E2B5CE" w14:textId="77777777" w:rsidR="00851258" w:rsidRDefault="00851258">
      <w:pPr>
        <w:widowControl w:val="0"/>
        <w:autoSpaceDE w:val="0"/>
        <w:autoSpaceDN w:val="0"/>
        <w:adjustRightInd w:val="0"/>
        <w:rPr>
          <w:color w:val="000000"/>
          <w:sz w:val="24"/>
          <w:szCs w:val="24"/>
        </w:rPr>
      </w:pPr>
    </w:p>
    <w:p w14:paraId="74658775" w14:textId="77777777" w:rsidR="00851258" w:rsidRDefault="00F550EB">
      <w:pPr>
        <w:widowControl w:val="0"/>
        <w:autoSpaceDE w:val="0"/>
        <w:autoSpaceDN w:val="0"/>
        <w:adjustRightInd w:val="0"/>
        <w:ind w:firstLine="360"/>
        <w:jc w:val="both"/>
        <w:rPr>
          <w:color w:val="000000"/>
          <w:sz w:val="24"/>
          <w:szCs w:val="24"/>
        </w:rPr>
      </w:pPr>
      <w:proofErr w:type="gramStart"/>
      <w:r>
        <w:rPr>
          <w:color w:val="000000"/>
        </w:rPr>
        <w:t xml:space="preserve">In </w:t>
      </w:r>
      <w:hyperlink r:id="rId333" w:history="1">
        <w:r>
          <w:rPr>
            <w:i/>
            <w:iCs/>
            <w:color w:val="0000FF"/>
            <w:u w:val="single"/>
          </w:rPr>
          <w:t>Alliance of Auto.</w:t>
        </w:r>
        <w:proofErr w:type="gramEnd"/>
        <w:r>
          <w:rPr>
            <w:i/>
            <w:iCs/>
            <w:color w:val="0000FF"/>
            <w:u w:val="single"/>
          </w:rPr>
          <w:t xml:space="preserve"> Mfrs. v. Gwadosky,</w:t>
        </w:r>
      </w:hyperlink>
      <w:hyperlink r:id="rId334" w:history="1">
        <w:r>
          <w:rPr>
            <w:color w:val="0000FF"/>
            <w:u w:val="single"/>
          </w:rPr>
          <w:t xml:space="preserve"> 430 F.3d 30 (1st Cir.2005)</w:t>
        </w:r>
      </w:hyperlink>
      <w:r>
        <w:rPr>
          <w:color w:val="000000"/>
        </w:rPr>
        <w:t>, we discussed the methodology for dete</w:t>
      </w:r>
      <w:r>
        <w:rPr>
          <w:color w:val="000000"/>
        </w:rPr>
        <w:t>r</w:t>
      </w:r>
      <w:r>
        <w:rPr>
          <w:color w:val="000000"/>
        </w:rPr>
        <w:t xml:space="preserve">mining legislative purpose when a state statute is allegedly motivated by </w:t>
      </w:r>
      <w:proofErr w:type="gramStart"/>
      <w:r>
        <w:rPr>
          <w:color w:val="000000"/>
        </w:rPr>
        <w:t>an intent</w:t>
      </w:r>
      <w:proofErr w:type="gramEnd"/>
      <w:r>
        <w:rPr>
          <w:color w:val="000000"/>
        </w:rPr>
        <w:t xml:space="preserve"> to discriminate against interstate commerce. Under that methodology, we look to “the statute as a whole,” </w:t>
      </w:r>
      <w:hyperlink r:id="rId335" w:history="1">
        <w:r>
          <w:rPr>
            <w:i/>
            <w:iCs/>
            <w:color w:val="0000FF"/>
            <w:u w:val="single"/>
          </w:rPr>
          <w:t>id.</w:t>
        </w:r>
      </w:hyperlink>
      <w:hyperlink r:id="rId336" w:history="1">
        <w:r>
          <w:rPr>
            <w:color w:val="0000FF"/>
            <w:u w:val="single"/>
          </w:rPr>
          <w:t xml:space="preserve"> </w:t>
        </w:r>
        <w:proofErr w:type="gramStart"/>
        <w:r>
          <w:rPr>
            <w:color w:val="0000FF"/>
            <w:u w:val="single"/>
          </w:rPr>
          <w:t>at</w:t>
        </w:r>
        <w:proofErr w:type="gramEnd"/>
        <w:r>
          <w:rPr>
            <w:color w:val="0000FF"/>
            <w:u w:val="single"/>
          </w:rPr>
          <w:t xml:space="preserve"> 37,</w:t>
        </w:r>
      </w:hyperlink>
      <w:r>
        <w:rPr>
          <w:color w:val="000000"/>
        </w:rPr>
        <w:t xml:space="preserve"> including statutory text, context, and legislative history, but we also consider whether the statute was “closely tailored to achieve the legislative pu</w:t>
      </w:r>
      <w:r>
        <w:rPr>
          <w:color w:val="000000"/>
        </w:rPr>
        <w:t>r</w:t>
      </w:r>
      <w:r>
        <w:rPr>
          <w:color w:val="000000"/>
        </w:rPr>
        <w:t>pose” the state asserted.</w:t>
      </w:r>
      <w:hyperlink w:anchor="Document1zzB016152021127811" w:history="1">
        <w:r>
          <w:rPr>
            <w:color w:val="0000FF"/>
            <w:u w:val="single"/>
            <w:vertAlign w:val="superscript"/>
          </w:rPr>
          <w:t>FN15</w:t>
        </w:r>
      </w:hyperlink>
      <w:bookmarkStart w:id="73" w:name="Document1zzF016152021127811"/>
      <w:bookmarkEnd w:id="73"/>
      <w:r>
        <w:rPr>
          <w:color w:val="000000"/>
        </w:rPr>
        <w:t xml:space="preserve"> </w:t>
      </w:r>
      <w:hyperlink r:id="rId337" w:history="1">
        <w:r>
          <w:rPr>
            <w:i/>
            <w:iCs/>
            <w:color w:val="0000FF"/>
            <w:u w:val="single"/>
          </w:rPr>
          <w:t>Id.</w:t>
        </w:r>
      </w:hyperlink>
      <w:hyperlink r:id="rId338" w:history="1">
        <w:r>
          <w:rPr>
            <w:color w:val="0000FF"/>
            <w:u w:val="single"/>
          </w:rPr>
          <w:t xml:space="preserve"> </w:t>
        </w:r>
        <w:proofErr w:type="gramStart"/>
        <w:r>
          <w:rPr>
            <w:color w:val="0000FF"/>
            <w:u w:val="single"/>
          </w:rPr>
          <w:t>at</w:t>
        </w:r>
        <w:proofErr w:type="gramEnd"/>
        <w:r>
          <w:rPr>
            <w:color w:val="0000FF"/>
            <w:u w:val="single"/>
          </w:rPr>
          <w:t xml:space="preserve"> 38.</w:t>
        </w:r>
      </w:hyperlink>
    </w:p>
    <w:p w14:paraId="760A9BB8" w14:textId="77777777" w:rsidR="00851258" w:rsidRDefault="00851258">
      <w:pPr>
        <w:widowControl w:val="0"/>
        <w:autoSpaceDE w:val="0"/>
        <w:autoSpaceDN w:val="0"/>
        <w:adjustRightInd w:val="0"/>
        <w:rPr>
          <w:color w:val="000000"/>
          <w:sz w:val="24"/>
          <w:szCs w:val="24"/>
        </w:rPr>
      </w:pPr>
    </w:p>
    <w:p w14:paraId="1004EABE" w14:textId="77777777" w:rsidR="00851258" w:rsidRDefault="000A52EB">
      <w:pPr>
        <w:widowControl w:val="0"/>
        <w:autoSpaceDE w:val="0"/>
        <w:autoSpaceDN w:val="0"/>
        <w:adjustRightInd w:val="0"/>
        <w:ind w:left="720"/>
        <w:jc w:val="both"/>
        <w:rPr>
          <w:color w:val="000000"/>
          <w:sz w:val="24"/>
          <w:szCs w:val="24"/>
        </w:rPr>
      </w:pPr>
      <w:hyperlink w:anchor="Document1zzF016152021127811" w:history="1">
        <w:r w:rsidR="00F550EB">
          <w:rPr>
            <w:color w:val="0000FF"/>
            <w:u w:val="single"/>
          </w:rPr>
          <w:t>FN15.</w:t>
        </w:r>
      </w:hyperlink>
      <w:bookmarkStart w:id="74" w:name="Document1zzB016152021127811"/>
      <w:bookmarkEnd w:id="74"/>
      <w:r w:rsidR="00F550EB">
        <w:rPr>
          <w:color w:val="000000"/>
        </w:rPr>
        <w:t xml:space="preserve"> Other courts have invalidated state statutes as motivated by a discriminatory intent after examining an even wider range of sources. Some have done so based on the test for discriminatory purpose used in the Equal Protection context, which looks for a history or pattern of discrimination. </w:t>
      </w:r>
      <w:r w:rsidR="00F550EB">
        <w:rPr>
          <w:i/>
          <w:iCs/>
          <w:color w:val="000000"/>
        </w:rPr>
        <w:t xml:space="preserve">See, e.g., </w:t>
      </w:r>
      <w:hyperlink r:id="rId339" w:history="1">
        <w:r w:rsidR="00F550EB">
          <w:rPr>
            <w:i/>
            <w:iCs/>
            <w:color w:val="0000FF"/>
            <w:u w:val="single"/>
          </w:rPr>
          <w:t>S.D. Farm B</w:t>
        </w:r>
        <w:r w:rsidR="00F550EB">
          <w:rPr>
            <w:i/>
            <w:iCs/>
            <w:color w:val="0000FF"/>
            <w:u w:val="single"/>
          </w:rPr>
          <w:t>u</w:t>
        </w:r>
        <w:r w:rsidR="00F550EB">
          <w:rPr>
            <w:i/>
            <w:iCs/>
            <w:color w:val="0000FF"/>
            <w:u w:val="single"/>
          </w:rPr>
          <w:t>reau, Inc. v. Hazeltine,</w:t>
        </w:r>
      </w:hyperlink>
      <w:hyperlink r:id="rId340" w:history="1">
        <w:r w:rsidR="00F550EB">
          <w:rPr>
            <w:color w:val="0000FF"/>
            <w:u w:val="single"/>
          </w:rPr>
          <w:t xml:space="preserve"> 340 F.3d 583, 593-96 (8th Cir.2003)</w:t>
        </w:r>
      </w:hyperlink>
      <w:r w:rsidR="00F550EB">
        <w:rPr>
          <w:color w:val="000000"/>
        </w:rPr>
        <w:t xml:space="preserve">; </w:t>
      </w:r>
      <w:hyperlink r:id="rId341" w:history="1">
        <w:r w:rsidR="00F550EB">
          <w:rPr>
            <w:i/>
            <w:iCs/>
            <w:color w:val="0000FF"/>
            <w:u w:val="single"/>
          </w:rPr>
          <w:t>Waste Mgmt. Holdings, Inc. v. Gilmore,</w:t>
        </w:r>
      </w:hyperlink>
      <w:hyperlink r:id="rId342" w:history="1">
        <w:r w:rsidR="00F550EB">
          <w:rPr>
            <w:color w:val="0000FF"/>
            <w:u w:val="single"/>
          </w:rPr>
          <w:t xml:space="preserve"> 252 F.3d 316, 336 (4th Cir.2001)</w:t>
        </w:r>
      </w:hyperlink>
      <w:r w:rsidR="00F550EB">
        <w:rPr>
          <w:color w:val="000000"/>
        </w:rPr>
        <w:t xml:space="preserve">; </w:t>
      </w:r>
      <w:r w:rsidR="00F550EB">
        <w:rPr>
          <w:i/>
          <w:iCs/>
          <w:color w:val="000000"/>
        </w:rPr>
        <w:t xml:space="preserve">see also </w:t>
      </w:r>
      <w:hyperlink r:id="rId343" w:history="1">
        <w:r w:rsidR="00F550EB">
          <w:rPr>
            <w:i/>
            <w:iCs/>
            <w:color w:val="0000FF"/>
            <w:u w:val="single"/>
          </w:rPr>
          <w:t>McNeilus Truck and Mfg., Inc. v. Ohio ex rel. Montgomery,</w:t>
        </w:r>
      </w:hyperlink>
      <w:hyperlink r:id="rId344" w:history="1">
        <w:r w:rsidR="00F550EB">
          <w:rPr>
            <w:color w:val="0000FF"/>
            <w:u w:val="single"/>
          </w:rPr>
          <w:t xml:space="preserve"> 226 F.3d 429, 443 (6th Cir.2000)</w:t>
        </w:r>
      </w:hyperlink>
      <w:r w:rsidR="00F550EB">
        <w:rPr>
          <w:color w:val="000000"/>
        </w:rPr>
        <w:t xml:space="preserve"> (invalidating a statute as discriminatory in both purpose and effect). We need not adopt a broader view of the sources probative of legislative intent to find that </w:t>
      </w:r>
      <w:hyperlink r:id="rId345" w:history="1">
        <w:r w:rsidR="00F550EB">
          <w:rPr>
            <w:color w:val="0000FF"/>
            <w:u w:val="single"/>
          </w:rPr>
          <w:t>§ 19F</w:t>
        </w:r>
      </w:hyperlink>
      <w:r w:rsidR="00F550EB">
        <w:rPr>
          <w:color w:val="000000"/>
        </w:rPr>
        <w:t xml:space="preserve"> is discriminatory in purpose. Nor need we consider whether an Equal Protection analysis is apposite in the Commerce Clause context. Even under our narrower methodology in </w:t>
      </w:r>
      <w:hyperlink r:id="rId346" w:history="1">
        <w:r w:rsidR="00F550EB">
          <w:rPr>
            <w:i/>
            <w:iCs/>
            <w:color w:val="0000FF"/>
            <w:u w:val="single"/>
          </w:rPr>
          <w:t>Alliance of Auto. Mfrs.,</w:t>
        </w:r>
      </w:hyperlink>
      <w:r w:rsidR="00F550EB">
        <w:rPr>
          <w:color w:val="000000"/>
        </w:rPr>
        <w:t xml:space="preserve"> </w:t>
      </w:r>
      <w:hyperlink r:id="rId347" w:history="1">
        <w:r w:rsidR="00F550EB">
          <w:rPr>
            <w:color w:val="0000FF"/>
            <w:u w:val="single"/>
          </w:rPr>
          <w:t>§ 19F</w:t>
        </w:r>
      </w:hyperlink>
      <w:r w:rsidR="00F550EB">
        <w:rPr>
          <w:color w:val="000000"/>
        </w:rPr>
        <w:t xml:space="preserve"> is discriminatory in pu</w:t>
      </w:r>
      <w:r w:rsidR="00F550EB">
        <w:rPr>
          <w:color w:val="000000"/>
        </w:rPr>
        <w:t>r</w:t>
      </w:r>
      <w:r w:rsidR="00F550EB">
        <w:rPr>
          <w:color w:val="000000"/>
        </w:rPr>
        <w:t>pose.</w:t>
      </w:r>
    </w:p>
    <w:p w14:paraId="27AE291B" w14:textId="77777777" w:rsidR="00851258" w:rsidRDefault="00851258">
      <w:pPr>
        <w:widowControl w:val="0"/>
        <w:autoSpaceDE w:val="0"/>
        <w:autoSpaceDN w:val="0"/>
        <w:adjustRightInd w:val="0"/>
        <w:rPr>
          <w:color w:val="000000"/>
          <w:sz w:val="24"/>
          <w:szCs w:val="24"/>
        </w:rPr>
      </w:pPr>
    </w:p>
    <w:p w14:paraId="5F6BBF7B" w14:textId="77777777" w:rsidR="00851258" w:rsidRDefault="000A52EB">
      <w:pPr>
        <w:widowControl w:val="0"/>
        <w:autoSpaceDE w:val="0"/>
        <w:autoSpaceDN w:val="0"/>
        <w:adjustRightInd w:val="0"/>
        <w:ind w:firstLine="360"/>
        <w:jc w:val="both"/>
        <w:rPr>
          <w:color w:val="000000"/>
          <w:sz w:val="24"/>
          <w:szCs w:val="24"/>
        </w:rPr>
      </w:pPr>
      <w:hyperlink w:anchor="Document1zzF112021127811" w:history="1">
        <w:r w:rsidR="00F550EB">
          <w:rPr>
            <w:color w:val="0000FF"/>
            <w:u w:val="single"/>
          </w:rPr>
          <w:t>[11]</w:t>
        </w:r>
      </w:hyperlink>
      <w:bookmarkStart w:id="75" w:name="Document1zzB112021127811"/>
      <w:bookmarkEnd w:id="75"/>
      <w:r w:rsidR="00F550EB">
        <w:rPr>
          <w:color w:val="000000"/>
        </w:rPr>
        <w:t xml:space="preserve"> That </w:t>
      </w:r>
      <w:hyperlink r:id="rId348" w:history="1">
        <w:r w:rsidR="00F550EB">
          <w:rPr>
            <w:color w:val="0000FF"/>
            <w:u w:val="single"/>
          </w:rPr>
          <w:t>§ 19F</w:t>
        </w:r>
      </w:hyperlink>
      <w:r w:rsidR="00F550EB">
        <w:rPr>
          <w:color w:val="000000"/>
        </w:rPr>
        <w:t xml:space="preserve"> discriminates against out-of-state wineries in its effects strengthens the inference that the statute was discriminatory by design. “ ‘[</w:t>
      </w:r>
      <w:proofErr w:type="gramStart"/>
      <w:r w:rsidR="00F550EB">
        <w:rPr>
          <w:color w:val="000000"/>
        </w:rPr>
        <w:t>L]ess</w:t>
      </w:r>
      <w:proofErr w:type="gramEnd"/>
      <w:r w:rsidR="00F550EB">
        <w:rPr>
          <w:color w:val="000000"/>
        </w:rPr>
        <w:t xml:space="preserve"> deference to ... legislative judgment is due ... where the local regulation bears disproportionately on out-of-state residents and businesses.’ ” </w:t>
      </w:r>
      <w:hyperlink r:id="rId349" w:history="1">
        <w:r w:rsidR="00F550EB">
          <w:rPr>
            <w:i/>
            <w:iCs/>
            <w:color w:val="0000FF"/>
            <w:u w:val="single"/>
          </w:rPr>
          <w:t>Id.</w:t>
        </w:r>
      </w:hyperlink>
      <w:hyperlink r:id="rId350" w:history="1">
        <w:r w:rsidR="00F550EB">
          <w:rPr>
            <w:color w:val="0000FF"/>
            <w:u w:val="single"/>
          </w:rPr>
          <w:t xml:space="preserve"> </w:t>
        </w:r>
        <w:proofErr w:type="gramStart"/>
        <w:r w:rsidR="00F550EB">
          <w:rPr>
            <w:color w:val="0000FF"/>
            <w:u w:val="single"/>
          </w:rPr>
          <w:t>at</w:t>
        </w:r>
        <w:proofErr w:type="gramEnd"/>
        <w:r w:rsidR="00F550EB">
          <w:rPr>
            <w:color w:val="0000FF"/>
            <w:u w:val="single"/>
          </w:rPr>
          <w:t xml:space="preserve"> 39</w:t>
        </w:r>
      </w:hyperlink>
      <w:r w:rsidR="00F550EB">
        <w:rPr>
          <w:color w:val="000000"/>
        </w:rPr>
        <w:t xml:space="preserve"> (second and third alterations in orig</w:t>
      </w:r>
      <w:r w:rsidR="00F550EB">
        <w:rPr>
          <w:color w:val="000000"/>
        </w:rPr>
        <w:t>i</w:t>
      </w:r>
      <w:r w:rsidR="00F550EB">
        <w:rPr>
          <w:color w:val="000000"/>
        </w:rPr>
        <w:t xml:space="preserve">nal) (quoting </w:t>
      </w:r>
      <w:hyperlink r:id="rId351" w:history="1">
        <w:r w:rsidR="00F550EB">
          <w:rPr>
            <w:i/>
            <w:iCs/>
            <w:color w:val="0000FF"/>
            <w:u w:val="single"/>
          </w:rPr>
          <w:t>Kassel v. Consol. Freightways Corp.,</w:t>
        </w:r>
      </w:hyperlink>
      <w:hyperlink r:id="rId352" w:history="1">
        <w:r w:rsidR="00F550EB">
          <w:rPr>
            <w:color w:val="0000FF"/>
            <w:u w:val="single"/>
          </w:rPr>
          <w:t xml:space="preserve"> 450 U.S. 662, 675-76, 101 S.Ct. 1309, 67 L.Ed.2d 580 (1981)</w:t>
        </w:r>
      </w:hyperlink>
      <w:r w:rsidR="00F550EB">
        <w:rPr>
          <w:color w:val="000000"/>
        </w:rPr>
        <w:t xml:space="preserve"> (plurality opinion)); </w:t>
      </w:r>
      <w:r w:rsidR="00F550EB">
        <w:rPr>
          <w:i/>
          <w:iCs/>
          <w:color w:val="000000"/>
        </w:rPr>
        <w:t>see also</w:t>
      </w:r>
      <w:r w:rsidR="00F550EB">
        <w:rPr>
          <w:color w:val="000000"/>
        </w:rPr>
        <w:t xml:space="preserve"> D.H. Regan, </w:t>
      </w:r>
      <w:r w:rsidR="00F550EB">
        <w:rPr>
          <w:i/>
          <w:iCs/>
          <w:color w:val="000000"/>
        </w:rPr>
        <w:t xml:space="preserve">The </w:t>
      </w:r>
      <w:hyperlink r:id="rId353" w:history="1">
        <w:r w:rsidR="00F550EB">
          <w:rPr>
            <w:i/>
            <w:iCs/>
            <w:color w:val="0000FF"/>
            <w:u w:val="single"/>
          </w:rPr>
          <w:t>Supreme Court and State Protectionism: Making Sense of the Dormant Commerce Clause,</w:t>
        </w:r>
      </w:hyperlink>
      <w:hyperlink r:id="rId354" w:history="1">
        <w:r w:rsidR="00F550EB">
          <w:rPr>
            <w:color w:val="0000FF"/>
            <w:u w:val="single"/>
          </w:rPr>
          <w:t xml:space="preserve"> 84 Mich. L.Rev. </w:t>
        </w:r>
        <w:proofErr w:type="gramStart"/>
        <w:r w:rsidR="00F550EB">
          <w:rPr>
            <w:color w:val="0000FF"/>
            <w:u w:val="single"/>
          </w:rPr>
          <w:t>1091, 1144-47, 1206-45 (1986)</w:t>
        </w:r>
      </w:hyperlink>
      <w:r w:rsidR="00F550EB">
        <w:rPr>
          <w:color w:val="000000"/>
        </w:rPr>
        <w:t xml:space="preserve"> (suggesting that the Commerce Clause is particularly concerned with deliberate discrimination, and that previous Supreme Court cases invalidating state statutes involved discriminatory effects in combination with, and as evidence of, discriminatory purpose); K.M. Sullivan &amp; G. Gunther, </w:t>
      </w:r>
      <w:r w:rsidR="00F550EB">
        <w:rPr>
          <w:i/>
          <w:iCs/>
          <w:color w:val="000000"/>
        </w:rPr>
        <w:t>Constitutional Law</w:t>
      </w:r>
      <w:r w:rsidR="00F550EB">
        <w:rPr>
          <w:color w:val="000000"/>
        </w:rPr>
        <w:t xml:space="preserve"> 206 (16th ed.2007).</w:t>
      </w:r>
      <w:proofErr w:type="gramEnd"/>
    </w:p>
    <w:p w14:paraId="439DC73F" w14:textId="77777777" w:rsidR="00851258" w:rsidRDefault="00851258">
      <w:pPr>
        <w:widowControl w:val="0"/>
        <w:autoSpaceDE w:val="0"/>
        <w:autoSpaceDN w:val="0"/>
        <w:adjustRightInd w:val="0"/>
        <w:rPr>
          <w:color w:val="000000"/>
          <w:sz w:val="24"/>
          <w:szCs w:val="24"/>
        </w:rPr>
      </w:pPr>
    </w:p>
    <w:p w14:paraId="16F19581"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As to statutory context, </w:t>
      </w:r>
      <w:hyperlink r:id="rId355" w:history="1">
        <w:r>
          <w:rPr>
            <w:color w:val="0000FF"/>
            <w:u w:val="single"/>
          </w:rPr>
          <w:t>§ 19F</w:t>
        </w:r>
      </w:hyperlink>
      <w:r>
        <w:rPr>
          <w:color w:val="000000"/>
        </w:rPr>
        <w:t xml:space="preserve"> is a new addition to a provision that covers an array of alcohol licensing rules.</w:t>
      </w:r>
      <w:hyperlink w:anchor="Document1zzB017162021127811" w:history="1">
        <w:r>
          <w:rPr>
            <w:color w:val="0000FF"/>
            <w:u w:val="single"/>
            <w:vertAlign w:val="superscript"/>
          </w:rPr>
          <w:t>FN16</w:t>
        </w:r>
      </w:hyperlink>
      <w:bookmarkStart w:id="76" w:name="Document1zzF017162021127811"/>
      <w:bookmarkEnd w:id="76"/>
      <w:r>
        <w:rPr>
          <w:color w:val="000000"/>
        </w:rPr>
        <w:t xml:space="preserve"> While </w:t>
      </w:r>
      <w:hyperlink r:id="rId356" w:history="1">
        <w:r>
          <w:rPr>
            <w:color w:val="0000FF"/>
            <w:u w:val="single"/>
          </w:rPr>
          <w:t>§ 19</w:t>
        </w:r>
      </w:hyperlink>
      <w:r>
        <w:rPr>
          <w:color w:val="000000"/>
        </w:rPr>
        <w:t xml:space="preserve"> generally includes licensing rules for producers that are typical of the three-tier system, </w:t>
      </w:r>
      <w:hyperlink r:id="rId357" w:history="1">
        <w:r>
          <w:rPr>
            <w:color w:val="0000FF"/>
            <w:u w:val="single"/>
          </w:rPr>
          <w:t>§ 19F</w:t>
        </w:r>
      </w:hyperlink>
      <w:r>
        <w:rPr>
          <w:color w:val="000000"/>
        </w:rPr>
        <w:t xml:space="preserve"> is one of a number of recently appended subsections that sets out special exceptions to that system for particular entities. </w:t>
      </w:r>
      <w:r>
        <w:rPr>
          <w:i/>
          <w:iCs/>
          <w:color w:val="000000"/>
        </w:rPr>
        <w:t>See, e.g.,</w:t>
      </w:r>
      <w:r>
        <w:rPr>
          <w:color w:val="000000"/>
        </w:rPr>
        <w:t xml:space="preserve"> </w:t>
      </w:r>
      <w:hyperlink r:id="rId358" w:history="1">
        <w:r>
          <w:rPr>
            <w:color w:val="0000FF"/>
            <w:u w:val="single"/>
          </w:rPr>
          <w:t xml:space="preserve">Mass. Gen. Laws. </w:t>
        </w:r>
        <w:proofErr w:type="gramStart"/>
        <w:r>
          <w:rPr>
            <w:color w:val="0000FF"/>
            <w:u w:val="single"/>
          </w:rPr>
          <w:t>ch</w:t>
        </w:r>
        <w:proofErr w:type="gramEnd"/>
        <w:r>
          <w:rPr>
            <w:color w:val="0000FF"/>
            <w:u w:val="single"/>
          </w:rPr>
          <w:t>. 138, § 19C</w:t>
        </w:r>
      </w:hyperlink>
      <w:r>
        <w:rPr>
          <w:color w:val="000000"/>
        </w:rPr>
        <w:t xml:space="preserve"> (farmer-brewery licenses); </w:t>
      </w:r>
      <w:r>
        <w:rPr>
          <w:i/>
          <w:iCs/>
          <w:color w:val="000000"/>
        </w:rPr>
        <w:t>id.</w:t>
      </w:r>
      <w:r>
        <w:rPr>
          <w:color w:val="000000"/>
        </w:rPr>
        <w:t xml:space="preserve"> </w:t>
      </w:r>
      <w:proofErr w:type="gramStart"/>
      <w:r>
        <w:rPr>
          <w:color w:val="000000"/>
        </w:rPr>
        <w:t>§ 19D (pub-brewery licenses); § 19E (farmer-distillery licenses).</w:t>
      </w:r>
      <w:proofErr w:type="gramEnd"/>
      <w:r>
        <w:rPr>
          <w:color w:val="000000"/>
        </w:rPr>
        <w:t xml:space="preserve"> Many of these subsections were enacted for the express purpose of assisting Massachusetts's domestic industries, including but not limited to </w:t>
      </w:r>
      <w:hyperlink r:id="rId359" w:history="1">
        <w:r>
          <w:rPr>
            <w:color w:val="0000FF"/>
            <w:u w:val="single"/>
          </w:rPr>
          <w:t>§ 19B</w:t>
        </w:r>
      </w:hyperlink>
      <w:r>
        <w:rPr>
          <w:color w:val="000000"/>
        </w:rPr>
        <w:t xml:space="preserve">, </w:t>
      </w:r>
      <w:hyperlink r:id="rId360" w:history="1">
        <w:r>
          <w:rPr>
            <w:color w:val="0000FF"/>
            <w:u w:val="single"/>
          </w:rPr>
          <w:t>§ 19F</w:t>
        </w:r>
      </w:hyperlink>
      <w:r>
        <w:rPr>
          <w:color w:val="000000"/>
        </w:rPr>
        <w:t>'s facially discriminatory and unconstitutional pred</w:t>
      </w:r>
      <w:r>
        <w:rPr>
          <w:color w:val="000000"/>
        </w:rPr>
        <w:t>e</w:t>
      </w:r>
      <w:r>
        <w:rPr>
          <w:color w:val="000000"/>
        </w:rPr>
        <w:t>cessor.</w:t>
      </w:r>
      <w:hyperlink w:anchor="Document1zzB018172021127811" w:history="1">
        <w:r>
          <w:rPr>
            <w:color w:val="0000FF"/>
            <w:u w:val="single"/>
            <w:vertAlign w:val="superscript"/>
          </w:rPr>
          <w:t>FN17</w:t>
        </w:r>
      </w:hyperlink>
      <w:bookmarkStart w:id="77" w:name="Document1zzF018172021127811"/>
      <w:bookmarkEnd w:id="77"/>
      <w:r>
        <w:rPr>
          <w:color w:val="000000"/>
        </w:rPr>
        <w:t xml:space="preserve"> Though </w:t>
      </w:r>
      <w:hyperlink r:id="rId361" w:history="1">
        <w:r>
          <w:rPr>
            <w:color w:val="0000FF"/>
            <w:u w:val="single"/>
          </w:rPr>
          <w:t>§ 19F</w:t>
        </w:r>
      </w:hyperlink>
      <w:r>
        <w:rPr>
          <w:color w:val="000000"/>
        </w:rPr>
        <w:t xml:space="preserve"> contains no stated statutory purpose, its placement in a licensing law that grants exceptions to the three-tier system for the predominant purpose of benefitting local industry is pertinent evidence of discrimin</w:t>
      </w:r>
      <w:r>
        <w:rPr>
          <w:color w:val="000000"/>
        </w:rPr>
        <w:t>a</w:t>
      </w:r>
      <w:r>
        <w:rPr>
          <w:color w:val="000000"/>
        </w:rPr>
        <w:t>tory intent. Based on statements made by various Massachusetts legislators, it is also clear that Massachusetts i</w:t>
      </w:r>
      <w:r>
        <w:rPr>
          <w:color w:val="000000"/>
        </w:rPr>
        <w:t>n</w:t>
      </w:r>
      <w:r>
        <w:rPr>
          <w:color w:val="000000"/>
        </w:rPr>
        <w:t>tended to benefit its local wine industry, and that it did so in particular ways whose effects on out-of-state wineries could easily be foreseen.</w:t>
      </w:r>
    </w:p>
    <w:p w14:paraId="4D0132A1" w14:textId="77777777" w:rsidR="00851258" w:rsidRDefault="00851258">
      <w:pPr>
        <w:widowControl w:val="0"/>
        <w:autoSpaceDE w:val="0"/>
        <w:autoSpaceDN w:val="0"/>
        <w:adjustRightInd w:val="0"/>
        <w:rPr>
          <w:color w:val="000000"/>
          <w:sz w:val="24"/>
          <w:szCs w:val="24"/>
        </w:rPr>
      </w:pPr>
    </w:p>
    <w:p w14:paraId="4200303E" w14:textId="77777777" w:rsidR="00851258" w:rsidRDefault="000A52EB">
      <w:pPr>
        <w:widowControl w:val="0"/>
        <w:autoSpaceDE w:val="0"/>
        <w:autoSpaceDN w:val="0"/>
        <w:adjustRightInd w:val="0"/>
        <w:ind w:left="720"/>
        <w:jc w:val="both"/>
        <w:rPr>
          <w:color w:val="000000"/>
          <w:sz w:val="24"/>
          <w:szCs w:val="24"/>
        </w:rPr>
      </w:pPr>
      <w:hyperlink w:anchor="Document1zzF017162021127811" w:history="1">
        <w:r w:rsidR="00F550EB">
          <w:rPr>
            <w:color w:val="0000FF"/>
            <w:u w:val="single"/>
          </w:rPr>
          <w:t>FN16.</w:t>
        </w:r>
      </w:hyperlink>
      <w:bookmarkStart w:id="78" w:name="Document1zzB017162021127811"/>
      <w:bookmarkEnd w:id="78"/>
      <w:r w:rsidR="00F550EB">
        <w:rPr>
          <w:color w:val="000000"/>
        </w:rPr>
        <w:t xml:space="preserve"> </w:t>
      </w:r>
      <w:hyperlink r:id="rId362" w:history="1">
        <w:r w:rsidR="00F550EB">
          <w:rPr>
            <w:color w:val="0000FF"/>
            <w:u w:val="single"/>
          </w:rPr>
          <w:t>Section 19F</w:t>
        </w:r>
      </w:hyperlink>
      <w:r w:rsidR="00F550EB">
        <w:rPr>
          <w:color w:val="000000"/>
        </w:rPr>
        <w:t xml:space="preserve"> is unlike the law at issue in </w:t>
      </w:r>
      <w:hyperlink r:id="rId363" w:history="1">
        <w:r w:rsidR="00F550EB">
          <w:rPr>
            <w:i/>
            <w:iCs/>
            <w:color w:val="0000FF"/>
            <w:u w:val="single"/>
          </w:rPr>
          <w:t>Alliance of Auto. Mfrs.,</w:t>
        </w:r>
      </w:hyperlink>
      <w:r w:rsidR="00F550EB">
        <w:rPr>
          <w:color w:val="000000"/>
        </w:rPr>
        <w:t xml:space="preserve"> which we described as a fully int</w:t>
      </w:r>
      <w:r w:rsidR="00F550EB">
        <w:rPr>
          <w:color w:val="000000"/>
        </w:rPr>
        <w:t>e</w:t>
      </w:r>
      <w:r w:rsidR="00F550EB">
        <w:rPr>
          <w:color w:val="000000"/>
        </w:rPr>
        <w:t xml:space="preserve">grated part of an “intricately constructed law” that had been on the books for three decades. </w:t>
      </w:r>
      <w:hyperlink r:id="rId364" w:history="1">
        <w:proofErr w:type="gramStart"/>
        <w:r w:rsidR="00F550EB">
          <w:rPr>
            <w:color w:val="0000FF"/>
            <w:u w:val="single"/>
          </w:rPr>
          <w:t>430 F.3d at 37-38</w:t>
        </w:r>
      </w:hyperlink>
      <w:r w:rsidR="00F550EB">
        <w:rPr>
          <w:color w:val="000000"/>
        </w:rPr>
        <w:t>.</w:t>
      </w:r>
      <w:proofErr w:type="gramEnd"/>
    </w:p>
    <w:p w14:paraId="1C4787A1" w14:textId="77777777" w:rsidR="00851258" w:rsidRDefault="00851258">
      <w:pPr>
        <w:widowControl w:val="0"/>
        <w:autoSpaceDE w:val="0"/>
        <w:autoSpaceDN w:val="0"/>
        <w:adjustRightInd w:val="0"/>
        <w:rPr>
          <w:color w:val="000000"/>
          <w:sz w:val="24"/>
          <w:szCs w:val="24"/>
        </w:rPr>
      </w:pPr>
    </w:p>
    <w:p w14:paraId="7F2ADB70" w14:textId="77777777" w:rsidR="00851258" w:rsidRDefault="00F550EB">
      <w:pPr>
        <w:widowControl w:val="0"/>
        <w:autoSpaceDE w:val="0"/>
        <w:autoSpaceDN w:val="0"/>
        <w:adjustRightInd w:val="0"/>
        <w:ind w:left="900"/>
        <w:jc w:val="both"/>
        <w:rPr>
          <w:color w:val="000000"/>
          <w:sz w:val="24"/>
          <w:szCs w:val="24"/>
        </w:rPr>
      </w:pPr>
      <w:r>
        <w:rPr>
          <w:color w:val="000000"/>
        </w:rPr>
        <w:t>Moreover, when, as here, a state statute is both discriminatory in effect and in purpose, it is clearly di</w:t>
      </w:r>
      <w:r>
        <w:rPr>
          <w:color w:val="000000"/>
        </w:rPr>
        <w:t>s</w:t>
      </w:r>
      <w:r>
        <w:rPr>
          <w:color w:val="000000"/>
        </w:rPr>
        <w:t xml:space="preserve">criminatory within the meaning of the Commerce Clause, and we need not address whether evidence of a legislative intent to discriminate would suffice on its own. </w:t>
      </w:r>
      <w:r>
        <w:rPr>
          <w:i/>
          <w:iCs/>
          <w:color w:val="000000"/>
        </w:rPr>
        <w:t xml:space="preserve">Cf. </w:t>
      </w:r>
      <w:hyperlink r:id="rId365" w:history="1">
        <w:r>
          <w:rPr>
            <w:i/>
            <w:iCs/>
            <w:color w:val="0000FF"/>
            <w:u w:val="single"/>
          </w:rPr>
          <w:t xml:space="preserve">Alliance of Auto. </w:t>
        </w:r>
        <w:proofErr w:type="gramStart"/>
        <w:r>
          <w:rPr>
            <w:i/>
            <w:iCs/>
            <w:color w:val="0000FF"/>
            <w:u w:val="single"/>
          </w:rPr>
          <w:t>Mfrs.,</w:t>
        </w:r>
      </w:hyperlink>
      <w:hyperlink r:id="rId366" w:history="1">
        <w:r>
          <w:rPr>
            <w:color w:val="0000FF"/>
            <w:u w:val="single"/>
          </w:rPr>
          <w:t xml:space="preserve"> 430 F.3d at 36 n. 3</w:t>
        </w:r>
      </w:hyperlink>
      <w:r>
        <w:rPr>
          <w:color w:val="000000"/>
        </w:rPr>
        <w:t>.</w:t>
      </w:r>
      <w:proofErr w:type="gramEnd"/>
    </w:p>
    <w:p w14:paraId="2A31617B" w14:textId="77777777" w:rsidR="00851258" w:rsidRDefault="00851258">
      <w:pPr>
        <w:widowControl w:val="0"/>
        <w:autoSpaceDE w:val="0"/>
        <w:autoSpaceDN w:val="0"/>
        <w:adjustRightInd w:val="0"/>
        <w:rPr>
          <w:color w:val="000000"/>
          <w:sz w:val="24"/>
          <w:szCs w:val="24"/>
        </w:rPr>
      </w:pPr>
    </w:p>
    <w:p w14:paraId="43758705" w14:textId="77777777" w:rsidR="00851258" w:rsidRDefault="000A52EB">
      <w:pPr>
        <w:widowControl w:val="0"/>
        <w:autoSpaceDE w:val="0"/>
        <w:autoSpaceDN w:val="0"/>
        <w:adjustRightInd w:val="0"/>
        <w:ind w:left="720"/>
        <w:jc w:val="both"/>
        <w:rPr>
          <w:color w:val="000000"/>
          <w:sz w:val="24"/>
          <w:szCs w:val="24"/>
        </w:rPr>
      </w:pPr>
      <w:hyperlink w:anchor="Document1zzF018172021127811" w:history="1">
        <w:r w:rsidR="00F550EB">
          <w:rPr>
            <w:color w:val="0000FF"/>
            <w:u w:val="single"/>
          </w:rPr>
          <w:t>FN17.</w:t>
        </w:r>
      </w:hyperlink>
      <w:bookmarkStart w:id="79" w:name="Document1zzB018172021127811"/>
      <w:bookmarkEnd w:id="79"/>
      <w:r w:rsidR="00F550EB">
        <w:rPr>
          <w:color w:val="000000"/>
        </w:rPr>
        <w:t xml:space="preserve"> </w:t>
      </w:r>
      <w:r w:rsidR="00F550EB">
        <w:rPr>
          <w:i/>
          <w:iCs/>
          <w:color w:val="000000"/>
        </w:rPr>
        <w:t>See id.</w:t>
      </w:r>
      <w:r w:rsidR="00F550EB">
        <w:rPr>
          <w:color w:val="000000"/>
        </w:rPr>
        <w:t xml:space="preserve"> </w:t>
      </w:r>
      <w:hyperlink r:id="rId367" w:history="1">
        <w:r w:rsidR="00F550EB">
          <w:rPr>
            <w:color w:val="0000FF"/>
            <w:u w:val="single"/>
          </w:rPr>
          <w:t>§ 19B(a)</w:t>
        </w:r>
      </w:hyperlink>
      <w:r w:rsidR="00F550EB">
        <w:rPr>
          <w:color w:val="000000"/>
        </w:rPr>
        <w:t xml:space="preserve"> (farmer-winery licenses were created “[</w:t>
      </w:r>
      <w:proofErr w:type="gramStart"/>
      <w:r w:rsidR="00F550EB">
        <w:rPr>
          <w:color w:val="000000"/>
        </w:rPr>
        <w:t>f]or</w:t>
      </w:r>
      <w:proofErr w:type="gramEnd"/>
      <w:r w:rsidR="00F550EB">
        <w:rPr>
          <w:color w:val="000000"/>
        </w:rPr>
        <w:t xml:space="preserve"> the purpose of encouraging the deve</w:t>
      </w:r>
      <w:r w:rsidR="00F550EB">
        <w:rPr>
          <w:color w:val="000000"/>
        </w:rPr>
        <w:t>l</w:t>
      </w:r>
      <w:r w:rsidR="00F550EB">
        <w:rPr>
          <w:color w:val="000000"/>
        </w:rPr>
        <w:t xml:space="preserve">opment of domestic vineyards”); </w:t>
      </w:r>
      <w:r w:rsidR="00F550EB">
        <w:rPr>
          <w:i/>
          <w:iCs/>
          <w:color w:val="000000"/>
        </w:rPr>
        <w:t>id.</w:t>
      </w:r>
      <w:r w:rsidR="00F550EB">
        <w:rPr>
          <w:color w:val="000000"/>
        </w:rPr>
        <w:t xml:space="preserve"> § 19C(a) (farmer-brewery licenses exist “[</w:t>
      </w:r>
      <w:proofErr w:type="gramStart"/>
      <w:r w:rsidR="00F550EB">
        <w:rPr>
          <w:color w:val="000000"/>
        </w:rPr>
        <w:t>f]or</w:t>
      </w:r>
      <w:proofErr w:type="gramEnd"/>
      <w:r w:rsidR="00F550EB">
        <w:rPr>
          <w:color w:val="000000"/>
        </w:rPr>
        <w:t xml:space="preserve"> the purpose of encou</w:t>
      </w:r>
      <w:r w:rsidR="00F550EB">
        <w:rPr>
          <w:color w:val="000000"/>
        </w:rPr>
        <w:t>r</w:t>
      </w:r>
      <w:r w:rsidR="00F550EB">
        <w:rPr>
          <w:color w:val="000000"/>
        </w:rPr>
        <w:t xml:space="preserve">aging the development of domestic farms”); </w:t>
      </w:r>
      <w:r w:rsidR="00F550EB">
        <w:rPr>
          <w:i/>
          <w:iCs/>
          <w:color w:val="000000"/>
        </w:rPr>
        <w:t>id.</w:t>
      </w:r>
      <w:r w:rsidR="00F550EB">
        <w:rPr>
          <w:color w:val="000000"/>
        </w:rPr>
        <w:t xml:space="preserve"> § 19E(a) (farmer-distillery licenses are issued “[</w:t>
      </w:r>
      <w:proofErr w:type="gramStart"/>
      <w:r w:rsidR="00F550EB">
        <w:rPr>
          <w:color w:val="000000"/>
        </w:rPr>
        <w:t>f]or</w:t>
      </w:r>
      <w:proofErr w:type="gramEnd"/>
      <w:r w:rsidR="00F550EB">
        <w:rPr>
          <w:color w:val="000000"/>
        </w:rPr>
        <w:t xml:space="preserve"> the purpose of encouraging the development of domestic farms”).</w:t>
      </w:r>
    </w:p>
    <w:p w14:paraId="0EC9B4C5" w14:textId="77777777" w:rsidR="00851258" w:rsidRDefault="00851258">
      <w:pPr>
        <w:widowControl w:val="0"/>
        <w:autoSpaceDE w:val="0"/>
        <w:autoSpaceDN w:val="0"/>
        <w:adjustRightInd w:val="0"/>
        <w:rPr>
          <w:color w:val="000000"/>
          <w:sz w:val="24"/>
          <w:szCs w:val="24"/>
        </w:rPr>
      </w:pPr>
    </w:p>
    <w:p w14:paraId="6B2896E5"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gap between Massachusetts's professed neutrality and </w:t>
      </w:r>
      <w:hyperlink r:id="rId368" w:history="1">
        <w:r>
          <w:rPr>
            <w:color w:val="0000FF"/>
            <w:u w:val="single"/>
          </w:rPr>
          <w:t>§ 19F</w:t>
        </w:r>
      </w:hyperlink>
      <w:r>
        <w:rPr>
          <w:color w:val="000000"/>
        </w:rPr>
        <w:t>'s practical effects also underscores the concl</w:t>
      </w:r>
      <w:r>
        <w:rPr>
          <w:color w:val="000000"/>
        </w:rPr>
        <w:t>u</w:t>
      </w:r>
      <w:r>
        <w:rPr>
          <w:color w:val="000000"/>
        </w:rPr>
        <w:t xml:space="preserve">sion of discriminatory purpose. </w:t>
      </w:r>
      <w:r>
        <w:rPr>
          <w:i/>
          <w:iCs/>
          <w:color w:val="000000"/>
        </w:rPr>
        <w:t xml:space="preserve">See </w:t>
      </w:r>
      <w:hyperlink r:id="rId369" w:history="1">
        <w:r>
          <w:rPr>
            <w:i/>
            <w:iCs/>
            <w:color w:val="0000FF"/>
            <w:u w:val="single"/>
          </w:rPr>
          <w:t>Hunt,</w:t>
        </w:r>
      </w:hyperlink>
      <w:hyperlink r:id="rId370" w:history="1">
        <w:r>
          <w:rPr>
            <w:color w:val="0000FF"/>
            <w:u w:val="single"/>
          </w:rPr>
          <w:t xml:space="preserve"> 432 U.S. at 352, </w:t>
        </w:r>
        <w:proofErr w:type="gramStart"/>
        <w:r>
          <w:rPr>
            <w:color w:val="0000FF"/>
            <w:u w:val="single"/>
          </w:rPr>
          <w:t>97</w:t>
        </w:r>
        <w:proofErr w:type="gramEnd"/>
        <w:r>
          <w:rPr>
            <w:color w:val="0000FF"/>
            <w:u w:val="single"/>
          </w:rPr>
          <w:t xml:space="preserve"> S.Ct. 2434</w:t>
        </w:r>
      </w:hyperlink>
      <w:r>
        <w:rPr>
          <w:color w:val="000000"/>
        </w:rPr>
        <w:t xml:space="preserve"> (observing that the disparity between a law's asserted ends and its means was “somewhat suspect” and evidenced a likely discriminatory purpose).</w:t>
      </w:r>
    </w:p>
    <w:p w14:paraId="0F31CB47" w14:textId="77777777" w:rsidR="00851258" w:rsidRDefault="00851258">
      <w:pPr>
        <w:widowControl w:val="0"/>
        <w:autoSpaceDE w:val="0"/>
        <w:autoSpaceDN w:val="0"/>
        <w:adjustRightInd w:val="0"/>
        <w:rPr>
          <w:color w:val="000000"/>
          <w:sz w:val="24"/>
          <w:szCs w:val="24"/>
        </w:rPr>
      </w:pPr>
    </w:p>
    <w:p w14:paraId="04500E7B"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 has asserted various purposes behind </w:t>
      </w:r>
      <w:hyperlink r:id="rId371" w:history="1">
        <w:r>
          <w:rPr>
            <w:color w:val="0000FF"/>
            <w:u w:val="single"/>
          </w:rPr>
          <w:t>§ 19F</w:t>
        </w:r>
      </w:hyperlink>
      <w:r>
        <w:rPr>
          <w:color w:val="000000"/>
        </w:rPr>
        <w:t xml:space="preserve">: to facilitate direct shipment, to further the three-tier system, to make all small wineries, irrespective of their location, better able to compete, and to thereby provide Massachusetts consumers with greater choice. The 30,000 gallon cap and the fruit wine exception, Massachusetts claimed at oral argument, reflected the legislature's rational assessment of the kind of wineries that needed special assistance because they were suffering from the limitations of the three-tier system. But these general aims stand in stark contrast to </w:t>
      </w:r>
      <w:hyperlink r:id="rId372" w:history="1">
        <w:r>
          <w:rPr>
            <w:color w:val="0000FF"/>
            <w:u w:val="single"/>
          </w:rPr>
          <w:t>§ 19F</w:t>
        </w:r>
      </w:hyperlink>
      <w:r>
        <w:rPr>
          <w:color w:val="000000"/>
        </w:rPr>
        <w:t>'s specific and highly irregular features.</w:t>
      </w:r>
    </w:p>
    <w:p w14:paraId="0E483431" w14:textId="77777777" w:rsidR="00851258" w:rsidRDefault="00851258">
      <w:pPr>
        <w:widowControl w:val="0"/>
        <w:autoSpaceDE w:val="0"/>
        <w:autoSpaceDN w:val="0"/>
        <w:adjustRightInd w:val="0"/>
        <w:rPr>
          <w:color w:val="000000"/>
          <w:sz w:val="24"/>
          <w:szCs w:val="24"/>
        </w:rPr>
      </w:pPr>
    </w:p>
    <w:p w14:paraId="0306F56D"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wine industry and federal law have developed definitions of “small,” “medium,” and “large” wineries in order to describe the way the industry produces and distributes wines and, in the case of federal law, to offer “small” wineries regulatory benefits. These definitions do not, of course, bind states to particular regulatory choices. But their lack of correlation to </w:t>
      </w:r>
      <w:hyperlink r:id="rId373" w:history="1">
        <w:r>
          <w:rPr>
            <w:color w:val="0000FF"/>
            <w:u w:val="single"/>
          </w:rPr>
          <w:t>§ 19F</w:t>
        </w:r>
      </w:hyperlink>
      <w:r>
        <w:rPr>
          <w:color w:val="000000"/>
        </w:rPr>
        <w:t xml:space="preserve"> belies Massachusetts's claim that </w:t>
      </w:r>
      <w:hyperlink r:id="rId374" w:history="1">
        <w:r>
          <w:rPr>
            <w:color w:val="0000FF"/>
            <w:u w:val="single"/>
          </w:rPr>
          <w:t>§ 19F</w:t>
        </w:r>
      </w:hyperlink>
      <w:r>
        <w:rPr>
          <w:color w:val="000000"/>
        </w:rPr>
        <w:t xml:space="preserve">'s features reflected an objective choice to remedy the purported competitive disadvantage faced uniquely by wineries producing 30,000 gallons or less of grape wine. That is particularly true given that this gallonage cap counts wineries as “small” even if they produce more than 30,000 gallons of wine when fruit wine production is counted. </w:t>
      </w:r>
      <w:r>
        <w:rPr>
          <w:i/>
          <w:iCs/>
          <w:color w:val="000000"/>
        </w:rPr>
        <w:t xml:space="preserve">See </w:t>
      </w:r>
      <w:hyperlink r:id="rId375" w:history="1">
        <w:r>
          <w:rPr>
            <w:i/>
            <w:iCs/>
            <w:color w:val="0000FF"/>
            <w:u w:val="single"/>
          </w:rPr>
          <w:t>Kassel,</w:t>
        </w:r>
      </w:hyperlink>
      <w:hyperlink r:id="rId376" w:history="1">
        <w:r>
          <w:rPr>
            <w:color w:val="0000FF"/>
            <w:u w:val="single"/>
          </w:rPr>
          <w:t xml:space="preserve"> 450 U.S. at 675-78, 101 S.Ct. 1309</w:t>
        </w:r>
      </w:hyperlink>
      <w:r>
        <w:rPr>
          <w:color w:val="000000"/>
        </w:rPr>
        <w:t xml:space="preserve"> (questioning the legitimacy of the Iowa legislature's motives in enacting a statute that banned vehicles longer than 55 feet from using Iowa roads, when all other states in the West and Midwest had a 65-foot limit and the Iowa statute had a number of significant and irregular exceptions); </w:t>
      </w:r>
      <w:hyperlink r:id="rId377" w:history="1">
        <w:r>
          <w:rPr>
            <w:i/>
            <w:iCs/>
            <w:color w:val="0000FF"/>
            <w:u w:val="single"/>
          </w:rPr>
          <w:t>Hunt,</w:t>
        </w:r>
      </w:hyperlink>
      <w:hyperlink r:id="rId378" w:history="1">
        <w:r>
          <w:rPr>
            <w:color w:val="0000FF"/>
            <w:u w:val="single"/>
          </w:rPr>
          <w:t xml:space="preserve"> 432 U.S. at 350-52, 97 S.Ct. 2434</w:t>
        </w:r>
      </w:hyperlink>
      <w:r>
        <w:rPr>
          <w:color w:val="000000"/>
        </w:rPr>
        <w:t xml:space="preserve"> (finding a North Carolina apple-labeling law discriminatory in effect and, impliedly, in purpose when its requirements pr</w:t>
      </w:r>
      <w:r>
        <w:rPr>
          <w:color w:val="000000"/>
        </w:rPr>
        <w:t>e</w:t>
      </w:r>
      <w:r>
        <w:rPr>
          <w:color w:val="000000"/>
        </w:rPr>
        <w:t>vented Washington from using its apple-grading and labeling system, which had become the industry standard).</w:t>
      </w:r>
    </w:p>
    <w:p w14:paraId="3D01FDDC" w14:textId="77777777" w:rsidR="00851258" w:rsidRDefault="00851258">
      <w:pPr>
        <w:widowControl w:val="0"/>
        <w:autoSpaceDE w:val="0"/>
        <w:autoSpaceDN w:val="0"/>
        <w:adjustRightInd w:val="0"/>
        <w:rPr>
          <w:color w:val="000000"/>
          <w:sz w:val="24"/>
          <w:szCs w:val="24"/>
        </w:rPr>
      </w:pPr>
    </w:p>
    <w:p w14:paraId="1074C1A9" w14:textId="77777777" w:rsidR="00851258" w:rsidRDefault="00F550EB">
      <w:pPr>
        <w:widowControl w:val="0"/>
        <w:autoSpaceDE w:val="0"/>
        <w:autoSpaceDN w:val="0"/>
        <w:adjustRightInd w:val="0"/>
        <w:ind w:firstLine="360"/>
        <w:jc w:val="both"/>
        <w:rPr>
          <w:color w:val="000000"/>
          <w:sz w:val="24"/>
          <w:szCs w:val="24"/>
        </w:rPr>
      </w:pPr>
      <w:r>
        <w:rPr>
          <w:color w:val="000000"/>
        </w:rPr>
        <w:t>According to uncontested evidence in the record, the wine industry considers wineries that produce 120,000 gallons per year or less “small.” “Medium” wineries produce between 120,000 and 600,000 gallons annually, and “large” wineries produce more than 600,000 gallons per year. The industry apparently does not differentiate between wineries that produce fruit as opposed to grape wine; relative size is the critical factor. The Federal Trade Commi</w:t>
      </w:r>
      <w:r>
        <w:rPr>
          <w:color w:val="000000"/>
        </w:rPr>
        <w:t>s</w:t>
      </w:r>
      <w:r>
        <w:rPr>
          <w:color w:val="000000"/>
        </w:rPr>
        <w:t xml:space="preserve">sion largely adopted these definitions when it surveyed conditions of competition in the wine industry. </w:t>
      </w:r>
      <w:r>
        <w:rPr>
          <w:i/>
          <w:iCs/>
          <w:color w:val="000000"/>
        </w:rPr>
        <w:t>See</w:t>
      </w:r>
      <w:r>
        <w:rPr>
          <w:color w:val="000000"/>
        </w:rPr>
        <w:t xml:space="preserve"> FTC R</w:t>
      </w:r>
      <w:r>
        <w:rPr>
          <w:color w:val="000000"/>
        </w:rPr>
        <w:t>e</w:t>
      </w:r>
      <w:r>
        <w:rPr>
          <w:color w:val="000000"/>
        </w:rPr>
        <w:t>port at 6.</w:t>
      </w:r>
    </w:p>
    <w:p w14:paraId="6A36279D" w14:textId="77777777" w:rsidR="00851258" w:rsidRDefault="00851258">
      <w:pPr>
        <w:widowControl w:val="0"/>
        <w:autoSpaceDE w:val="0"/>
        <w:autoSpaceDN w:val="0"/>
        <w:adjustRightInd w:val="0"/>
        <w:rPr>
          <w:color w:val="000000"/>
          <w:sz w:val="24"/>
          <w:szCs w:val="24"/>
        </w:rPr>
      </w:pPr>
    </w:p>
    <w:p w14:paraId="3A9AAD38" w14:textId="77777777" w:rsidR="00851258" w:rsidRDefault="00F550EB">
      <w:pPr>
        <w:widowControl w:val="0"/>
        <w:autoSpaceDE w:val="0"/>
        <w:autoSpaceDN w:val="0"/>
        <w:adjustRightInd w:val="0"/>
        <w:ind w:firstLine="360"/>
        <w:jc w:val="both"/>
        <w:rPr>
          <w:color w:val="000000"/>
          <w:sz w:val="24"/>
          <w:szCs w:val="24"/>
        </w:rPr>
      </w:pPr>
      <w:r>
        <w:rPr>
          <w:color w:val="000000"/>
        </w:rPr>
        <w:t>Nor, according to testimony from industry figures, does Massachusetts's 30</w:t>
      </w:r>
      <w:proofErr w:type="gramStart"/>
      <w:r>
        <w:rPr>
          <w:color w:val="000000"/>
        </w:rPr>
        <w:t>,000 gallon</w:t>
      </w:r>
      <w:proofErr w:type="gramEnd"/>
      <w:r>
        <w:rPr>
          <w:color w:val="000000"/>
        </w:rPr>
        <w:t xml:space="preserve"> demarcation point b</w:t>
      </w:r>
      <w:r>
        <w:rPr>
          <w:color w:val="000000"/>
        </w:rPr>
        <w:t>e</w:t>
      </w:r>
      <w:r>
        <w:rPr>
          <w:color w:val="000000"/>
        </w:rPr>
        <w:t>tween “small” and “large” wineries correspond to the ability of the winery to obtain wholesaler representation. To the contrary, this choice prevents out-of-state, smaller “large” wineries from competing on equal terms with Mass</w:t>
      </w:r>
      <w:r>
        <w:rPr>
          <w:color w:val="000000"/>
        </w:rPr>
        <w:t>a</w:t>
      </w:r>
      <w:r>
        <w:rPr>
          <w:color w:val="000000"/>
        </w:rPr>
        <w:t>chusetts's “small” wineries even though these wineries faced similar difficulties in obtaining wholesaler distribution under the three-tier system.</w:t>
      </w:r>
    </w:p>
    <w:p w14:paraId="5AF4087F" w14:textId="77777777" w:rsidR="00851258" w:rsidRDefault="00851258">
      <w:pPr>
        <w:widowControl w:val="0"/>
        <w:autoSpaceDE w:val="0"/>
        <w:autoSpaceDN w:val="0"/>
        <w:adjustRightInd w:val="0"/>
        <w:rPr>
          <w:color w:val="000000"/>
          <w:sz w:val="24"/>
          <w:szCs w:val="24"/>
        </w:rPr>
      </w:pPr>
    </w:p>
    <w:p w14:paraId="5EF6D118"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Massachusetts's claim at oral argument that its definition of “small” wineries targets those wineries in need of competitive assistance also diverges considerably from the definitions the federal government and other states have developed for this same broad purpose. As we have said, there is no relationship to those wineries </w:t>
      </w:r>
      <w:proofErr w:type="gramStart"/>
      <w:r>
        <w:rPr>
          <w:color w:val="000000"/>
        </w:rPr>
        <w:t>who</w:t>
      </w:r>
      <w:proofErr w:type="gramEnd"/>
      <w:r>
        <w:rPr>
          <w:color w:val="000000"/>
        </w:rPr>
        <w:t xml:space="preserve"> are able or unable to obtain wholesalers. Beyond that, as a matter of federal tax policy, wineries producing 250,000 gallons or less of any type of wine, and not merely wineries that produce less than 30,000 gallons of grape wine per year, are deemed “small wineries” in need of competitive assistance in the form of a substantial tax break. </w:t>
      </w:r>
      <w:r>
        <w:rPr>
          <w:i/>
          <w:iCs/>
          <w:color w:val="000000"/>
        </w:rPr>
        <w:t>See</w:t>
      </w:r>
      <w:r>
        <w:rPr>
          <w:color w:val="000000"/>
        </w:rPr>
        <w:t xml:space="preserve"> Alcohol &amp; Tobacco Tax &amp; Trade Bureau, Dep't of the Treasury, </w:t>
      </w:r>
      <w:r>
        <w:rPr>
          <w:i/>
          <w:iCs/>
          <w:color w:val="000000"/>
        </w:rPr>
        <w:t>TTB Compliance Seminar for Bonded Wine Premises</w:t>
      </w:r>
      <w:r>
        <w:rPr>
          <w:color w:val="000000"/>
        </w:rPr>
        <w:t xml:space="preserve"> 73-74 (2008), </w:t>
      </w:r>
      <w:r>
        <w:rPr>
          <w:i/>
          <w:iCs/>
          <w:color w:val="000000"/>
        </w:rPr>
        <w:t>available at</w:t>
      </w:r>
      <w:r>
        <w:rPr>
          <w:color w:val="000000"/>
        </w:rPr>
        <w:t xml:space="preserve"> http:// www. </w:t>
      </w:r>
      <w:proofErr w:type="gramStart"/>
      <w:r>
        <w:rPr>
          <w:color w:val="000000"/>
        </w:rPr>
        <w:t>ttb</w:t>
      </w:r>
      <w:proofErr w:type="gramEnd"/>
      <w:r>
        <w:rPr>
          <w:color w:val="000000"/>
        </w:rPr>
        <w:t xml:space="preserve">. </w:t>
      </w:r>
      <w:proofErr w:type="gramStart"/>
      <w:r>
        <w:rPr>
          <w:color w:val="000000"/>
        </w:rPr>
        <w:t>gov</w:t>
      </w:r>
      <w:proofErr w:type="gramEnd"/>
      <w:r>
        <w:rPr>
          <w:color w:val="000000"/>
        </w:rPr>
        <w:t xml:space="preserve">/ pdf/ compliance- seminar. </w:t>
      </w:r>
      <w:proofErr w:type="gramStart"/>
      <w:r>
        <w:rPr>
          <w:color w:val="000000"/>
        </w:rPr>
        <w:t>pdf</w:t>
      </w:r>
      <w:proofErr w:type="gramEnd"/>
      <w:r>
        <w:rPr>
          <w:color w:val="000000"/>
        </w:rPr>
        <w:t xml:space="preserve"> (hereinafter TTB Compliance Seminar). </w:t>
      </w:r>
      <w:hyperlink w:anchor="Document1zzB019182021127811" w:history="1">
        <w:r>
          <w:rPr>
            <w:color w:val="0000FF"/>
            <w:u w:val="single"/>
            <w:vertAlign w:val="superscript"/>
          </w:rPr>
          <w:t>FN18</w:t>
        </w:r>
      </w:hyperlink>
      <w:bookmarkStart w:id="80" w:name="Document1zzF019182021127811"/>
      <w:bookmarkEnd w:id="80"/>
      <w:r>
        <w:rPr>
          <w:color w:val="000000"/>
        </w:rPr>
        <w:t xml:space="preserve"> No other state has defined a “small” wine producer and attached the same consequences to this definition as Massachusetts has.</w:t>
      </w:r>
      <w:hyperlink w:anchor="Document1zzB020192021127811" w:history="1">
        <w:r>
          <w:rPr>
            <w:color w:val="0000FF"/>
            <w:u w:val="single"/>
            <w:vertAlign w:val="superscript"/>
          </w:rPr>
          <w:t>FN19</w:t>
        </w:r>
      </w:hyperlink>
      <w:bookmarkStart w:id="81" w:name="Document1zzF020192021127811"/>
      <w:bookmarkEnd w:id="81"/>
      <w:r>
        <w:rPr>
          <w:color w:val="000000"/>
        </w:rPr>
        <w:t xml:space="preserve"> And no other state counts gallonage by excluding all fruit wine production; “wine” in these other </w:t>
      </w:r>
      <w:proofErr w:type="gramStart"/>
      <w:r>
        <w:rPr>
          <w:color w:val="000000"/>
        </w:rPr>
        <w:t>states</w:t>
      </w:r>
      <w:proofErr w:type="gramEnd"/>
      <w:r>
        <w:rPr>
          <w:color w:val="000000"/>
        </w:rPr>
        <w:t xml:space="preserve"> means wines made from any fruit or other agricultural product. </w:t>
      </w:r>
      <w:r>
        <w:rPr>
          <w:i/>
          <w:iCs/>
          <w:color w:val="000000"/>
        </w:rPr>
        <w:t>See</w:t>
      </w:r>
      <w:r>
        <w:rPr>
          <w:color w:val="000000"/>
        </w:rPr>
        <w:t xml:space="preserve"> </w:t>
      </w:r>
      <w:hyperlink r:id="rId379" w:history="1">
        <w:r>
          <w:rPr>
            <w:color w:val="0000FF"/>
            <w:u w:val="single"/>
          </w:rPr>
          <w:t xml:space="preserve">Ariz.Rev.Stat. </w:t>
        </w:r>
        <w:proofErr w:type="gramStart"/>
        <w:r>
          <w:rPr>
            <w:color w:val="0000FF"/>
            <w:u w:val="single"/>
          </w:rPr>
          <w:t>Ann. § 4-101</w:t>
        </w:r>
      </w:hyperlink>
      <w:r>
        <w:rPr>
          <w:color w:val="000000"/>
        </w:rPr>
        <w:t xml:space="preserve">(36); </w:t>
      </w:r>
      <w:hyperlink r:id="rId380" w:history="1">
        <w:r>
          <w:rPr>
            <w:color w:val="0000FF"/>
            <w:u w:val="single"/>
          </w:rPr>
          <w:t>Ark.Code Ann. § 3-5-202</w:t>
        </w:r>
      </w:hyperlink>
      <w:r>
        <w:rPr>
          <w:color w:val="000000"/>
        </w:rPr>
        <w:t xml:space="preserve">(4); </w:t>
      </w:r>
      <w:hyperlink r:id="rId381" w:history="1">
        <w:r>
          <w:rPr>
            <w:color w:val="0000FF"/>
            <w:u w:val="single"/>
          </w:rPr>
          <w:t>Fla. Stat. § 564.01</w:t>
        </w:r>
      </w:hyperlink>
      <w:r>
        <w:rPr>
          <w:color w:val="000000"/>
        </w:rPr>
        <w:t xml:space="preserve">; </w:t>
      </w:r>
      <w:hyperlink r:id="rId382" w:history="1">
        <w:r>
          <w:rPr>
            <w:color w:val="0000FF"/>
            <w:u w:val="single"/>
          </w:rPr>
          <w:t>Ky.Rev.Stat.</w:t>
        </w:r>
        <w:proofErr w:type="gramEnd"/>
        <w:r>
          <w:rPr>
            <w:color w:val="0000FF"/>
            <w:u w:val="single"/>
          </w:rPr>
          <w:t xml:space="preserve"> </w:t>
        </w:r>
        <w:proofErr w:type="gramStart"/>
        <w:r>
          <w:rPr>
            <w:color w:val="0000FF"/>
            <w:u w:val="single"/>
          </w:rPr>
          <w:t>Ann. § 241.010</w:t>
        </w:r>
      </w:hyperlink>
      <w:r>
        <w:rPr>
          <w:color w:val="000000"/>
        </w:rPr>
        <w:t xml:space="preserve">(55); </w:t>
      </w:r>
      <w:hyperlink r:id="rId383" w:history="1">
        <w:r>
          <w:rPr>
            <w:color w:val="0000FF"/>
            <w:u w:val="single"/>
          </w:rPr>
          <w:t>Ind.Code 7.1-1-3-49</w:t>
        </w:r>
      </w:hyperlink>
      <w:r>
        <w:rPr>
          <w:color w:val="000000"/>
        </w:rPr>
        <w:t xml:space="preserve">; </w:t>
      </w:r>
      <w:hyperlink r:id="rId384" w:history="1">
        <w:r>
          <w:rPr>
            <w:color w:val="0000FF"/>
            <w:u w:val="single"/>
          </w:rPr>
          <w:t>Ohio Rev.Code Ann. § 4301.01</w:t>
        </w:r>
      </w:hyperlink>
      <w:r>
        <w:rPr>
          <w:color w:val="000000"/>
        </w:rPr>
        <w:t>(3).</w:t>
      </w:r>
      <w:proofErr w:type="gramEnd"/>
      <w:r>
        <w:rPr>
          <w:color w:val="000000"/>
        </w:rPr>
        <w:t xml:space="preserve"> </w:t>
      </w:r>
      <w:hyperlink r:id="rId385" w:history="1">
        <w:r>
          <w:rPr>
            <w:color w:val="0000FF"/>
            <w:u w:val="single"/>
          </w:rPr>
          <w:t>Section 19F</w:t>
        </w:r>
      </w:hyperlink>
      <w:r>
        <w:rPr>
          <w:color w:val="000000"/>
        </w:rPr>
        <w:t>'s definition of a “small” winery does not even correspond to the way Massachusetts previously classified wineries by size for the purpose of calculating a licensing fee.</w:t>
      </w:r>
      <w:hyperlink w:anchor="Document1zzB021202021127811" w:history="1">
        <w:r>
          <w:rPr>
            <w:color w:val="0000FF"/>
            <w:u w:val="single"/>
            <w:vertAlign w:val="superscript"/>
          </w:rPr>
          <w:t>FN20</w:t>
        </w:r>
      </w:hyperlink>
      <w:bookmarkStart w:id="82" w:name="Document1zzF021202021127811"/>
      <w:bookmarkEnd w:id="82"/>
    </w:p>
    <w:p w14:paraId="3DC06135" w14:textId="77777777" w:rsidR="00851258" w:rsidRDefault="00851258">
      <w:pPr>
        <w:widowControl w:val="0"/>
        <w:autoSpaceDE w:val="0"/>
        <w:autoSpaceDN w:val="0"/>
        <w:adjustRightInd w:val="0"/>
        <w:rPr>
          <w:color w:val="000000"/>
          <w:sz w:val="24"/>
          <w:szCs w:val="24"/>
        </w:rPr>
      </w:pPr>
    </w:p>
    <w:p w14:paraId="185DFFC7" w14:textId="77777777" w:rsidR="00851258" w:rsidRDefault="000A52EB">
      <w:pPr>
        <w:widowControl w:val="0"/>
        <w:autoSpaceDE w:val="0"/>
        <w:autoSpaceDN w:val="0"/>
        <w:adjustRightInd w:val="0"/>
        <w:ind w:left="720"/>
        <w:jc w:val="both"/>
        <w:rPr>
          <w:color w:val="000000"/>
          <w:sz w:val="24"/>
          <w:szCs w:val="24"/>
        </w:rPr>
      </w:pPr>
      <w:hyperlink w:anchor="Document1zzF019182021127811" w:history="1">
        <w:r w:rsidR="00F550EB">
          <w:rPr>
            <w:color w:val="0000FF"/>
            <w:u w:val="single"/>
          </w:rPr>
          <w:t>FN18.</w:t>
        </w:r>
      </w:hyperlink>
      <w:bookmarkStart w:id="83" w:name="Document1zzB019182021127811"/>
      <w:bookmarkEnd w:id="83"/>
      <w:r w:rsidR="00F550EB">
        <w:rPr>
          <w:color w:val="000000"/>
        </w:rPr>
        <w:t xml:space="preserve"> The tax code provision defines “small” wineries as those under 250,000 gallons annually and pr</w:t>
      </w:r>
      <w:r w:rsidR="00F550EB">
        <w:rPr>
          <w:color w:val="000000"/>
        </w:rPr>
        <w:t>o</w:t>
      </w:r>
      <w:r w:rsidR="00F550EB">
        <w:rPr>
          <w:color w:val="000000"/>
        </w:rPr>
        <w:t xml:space="preserve">vides the greatest incentives for wineries that produce under 150,000 gallons annually. </w:t>
      </w:r>
      <w:r w:rsidR="00F550EB">
        <w:rPr>
          <w:i/>
          <w:iCs/>
          <w:color w:val="000000"/>
        </w:rPr>
        <w:t>See</w:t>
      </w:r>
      <w:r w:rsidR="00F550EB">
        <w:rPr>
          <w:color w:val="000000"/>
        </w:rPr>
        <w:t xml:space="preserve"> </w:t>
      </w:r>
      <w:hyperlink r:id="rId386" w:history="1">
        <w:r w:rsidR="00F550EB">
          <w:rPr>
            <w:color w:val="0000FF"/>
            <w:u w:val="single"/>
          </w:rPr>
          <w:t>26 U.S.C. § 5041(c)(1)</w:t>
        </w:r>
      </w:hyperlink>
      <w:r w:rsidR="00F550EB">
        <w:rPr>
          <w:color w:val="000000"/>
        </w:rPr>
        <w:t xml:space="preserve">-(2); </w:t>
      </w:r>
      <w:hyperlink r:id="rId387" w:history="1">
        <w:r w:rsidR="00F550EB">
          <w:rPr>
            <w:color w:val="0000FF"/>
            <w:u w:val="single"/>
          </w:rPr>
          <w:t>27 C.F.R. § 24.278(a)</w:t>
        </w:r>
      </w:hyperlink>
      <w:r w:rsidR="00F550EB">
        <w:rPr>
          <w:color w:val="000000"/>
        </w:rPr>
        <w:t xml:space="preserve"> (2008)</w:t>
      </w:r>
      <w:proofErr w:type="gramStart"/>
      <w:r w:rsidR="00F550EB">
        <w:rPr>
          <w:color w:val="000000"/>
        </w:rPr>
        <w:t>;</w:t>
      </w:r>
      <w:proofErr w:type="gramEnd"/>
      <w:r w:rsidR="00F550EB">
        <w:rPr>
          <w:color w:val="000000"/>
        </w:rPr>
        <w:t xml:space="preserve"> TTB Compliance Seminar at 70-71. The federal tax code also measures “wine” production by counting wines produced from various fruits, not just grape wine. </w:t>
      </w:r>
      <w:r w:rsidR="00F550EB">
        <w:rPr>
          <w:i/>
          <w:iCs/>
          <w:color w:val="000000"/>
        </w:rPr>
        <w:t>See</w:t>
      </w:r>
      <w:r w:rsidR="00F550EB">
        <w:rPr>
          <w:color w:val="000000"/>
        </w:rPr>
        <w:t xml:space="preserve"> </w:t>
      </w:r>
      <w:hyperlink r:id="rId388" w:history="1">
        <w:r w:rsidR="00F550EB">
          <w:rPr>
            <w:color w:val="0000FF"/>
            <w:u w:val="single"/>
          </w:rPr>
          <w:t>27 C.F.R. § 24.10</w:t>
        </w:r>
      </w:hyperlink>
      <w:r w:rsidR="00F550EB">
        <w:rPr>
          <w:color w:val="000000"/>
        </w:rPr>
        <w:t>.</w:t>
      </w:r>
    </w:p>
    <w:p w14:paraId="692A40BE" w14:textId="77777777" w:rsidR="00851258" w:rsidRDefault="00851258">
      <w:pPr>
        <w:widowControl w:val="0"/>
        <w:autoSpaceDE w:val="0"/>
        <w:autoSpaceDN w:val="0"/>
        <w:adjustRightInd w:val="0"/>
        <w:rPr>
          <w:color w:val="000000"/>
          <w:sz w:val="24"/>
          <w:szCs w:val="24"/>
        </w:rPr>
      </w:pPr>
    </w:p>
    <w:p w14:paraId="1502B5DB" w14:textId="77777777" w:rsidR="00851258" w:rsidRDefault="000A52EB">
      <w:pPr>
        <w:widowControl w:val="0"/>
        <w:autoSpaceDE w:val="0"/>
        <w:autoSpaceDN w:val="0"/>
        <w:adjustRightInd w:val="0"/>
        <w:ind w:left="720"/>
        <w:jc w:val="both"/>
        <w:rPr>
          <w:color w:val="000000"/>
          <w:sz w:val="24"/>
          <w:szCs w:val="24"/>
        </w:rPr>
      </w:pPr>
      <w:hyperlink w:anchor="Document1zzF020192021127811" w:history="1">
        <w:r w:rsidR="00F550EB">
          <w:rPr>
            <w:color w:val="0000FF"/>
            <w:u w:val="single"/>
          </w:rPr>
          <w:t>FN19.</w:t>
        </w:r>
      </w:hyperlink>
      <w:bookmarkStart w:id="84" w:name="Document1zzB020192021127811"/>
      <w:bookmarkEnd w:id="84"/>
      <w:r w:rsidR="00F550EB">
        <w:rPr>
          <w:color w:val="000000"/>
        </w:rPr>
        <w:t xml:space="preserve"> Arizona, Kentucky, Ohio, and Indiana have limited access to direct shipping to “small” or “farm” wineries. </w:t>
      </w:r>
      <w:r w:rsidR="00F550EB">
        <w:rPr>
          <w:i/>
          <w:iCs/>
          <w:color w:val="000000"/>
        </w:rPr>
        <w:t>See</w:t>
      </w:r>
      <w:r w:rsidR="00F550EB">
        <w:rPr>
          <w:color w:val="000000"/>
        </w:rPr>
        <w:t xml:space="preserve"> </w:t>
      </w:r>
      <w:hyperlink r:id="rId389" w:history="1">
        <w:r w:rsidR="00F550EB">
          <w:rPr>
            <w:color w:val="0000FF"/>
            <w:u w:val="single"/>
          </w:rPr>
          <w:t xml:space="preserve">Ariz.Rev.Stat. </w:t>
        </w:r>
        <w:proofErr w:type="gramStart"/>
        <w:r w:rsidR="00F550EB">
          <w:rPr>
            <w:color w:val="0000FF"/>
            <w:u w:val="single"/>
          </w:rPr>
          <w:t>Ann. § 4-205.04</w:t>
        </w:r>
      </w:hyperlink>
      <w:r w:rsidR="00F550EB">
        <w:rPr>
          <w:color w:val="000000"/>
        </w:rPr>
        <w:t xml:space="preserve">(C); </w:t>
      </w:r>
      <w:hyperlink r:id="rId390" w:history="1">
        <w:r w:rsidR="00F550EB">
          <w:rPr>
            <w:color w:val="0000FF"/>
            <w:u w:val="single"/>
          </w:rPr>
          <w:t>Ky.Rev.Stat.</w:t>
        </w:r>
        <w:proofErr w:type="gramEnd"/>
        <w:r w:rsidR="00F550EB">
          <w:rPr>
            <w:color w:val="0000FF"/>
            <w:u w:val="single"/>
          </w:rPr>
          <w:t xml:space="preserve"> Ann. § 243.155</w:t>
        </w:r>
      </w:hyperlink>
      <w:r w:rsidR="00F550EB">
        <w:rPr>
          <w:color w:val="000000"/>
        </w:rPr>
        <w:t xml:space="preserve">, </w:t>
      </w:r>
      <w:r w:rsidR="00F550EB">
        <w:rPr>
          <w:i/>
          <w:iCs/>
          <w:color w:val="000000"/>
        </w:rPr>
        <w:t xml:space="preserve">invalidated in part by </w:t>
      </w:r>
      <w:hyperlink r:id="rId391" w:history="1">
        <w:r w:rsidR="00F550EB">
          <w:rPr>
            <w:i/>
            <w:iCs/>
            <w:color w:val="0000FF"/>
            <w:u w:val="single"/>
          </w:rPr>
          <w:t>Cherry Hill Vineyards, LLC v. Lilly,</w:t>
        </w:r>
      </w:hyperlink>
      <w:hyperlink r:id="rId392" w:history="1">
        <w:r w:rsidR="00F550EB">
          <w:rPr>
            <w:color w:val="0000FF"/>
            <w:u w:val="single"/>
          </w:rPr>
          <w:t xml:space="preserve"> 553 F.3d 423 (6th Cir.2008)</w:t>
        </w:r>
      </w:hyperlink>
      <w:r w:rsidR="00F550EB">
        <w:rPr>
          <w:color w:val="000000"/>
        </w:rPr>
        <w:t xml:space="preserve">; </w:t>
      </w:r>
      <w:hyperlink r:id="rId393" w:history="1">
        <w:r w:rsidR="00F550EB">
          <w:rPr>
            <w:color w:val="0000FF"/>
            <w:u w:val="single"/>
          </w:rPr>
          <w:t>Ohio Rev.Code Ann. § 4303.232</w:t>
        </w:r>
      </w:hyperlink>
      <w:r w:rsidR="00F550EB">
        <w:rPr>
          <w:color w:val="000000"/>
        </w:rPr>
        <w:t xml:space="preserve">(A)(1); </w:t>
      </w:r>
      <w:hyperlink r:id="rId394" w:history="1">
        <w:r w:rsidR="00F550EB">
          <w:rPr>
            <w:color w:val="0000FF"/>
            <w:u w:val="single"/>
          </w:rPr>
          <w:t>Ind.Code 7.1-3-12-4</w:t>
        </w:r>
      </w:hyperlink>
      <w:r w:rsidR="00F550EB">
        <w:rPr>
          <w:color w:val="000000"/>
        </w:rPr>
        <w:t xml:space="preserve">, </w:t>
      </w:r>
      <w:hyperlink r:id="rId395" w:history="1">
        <w:r w:rsidR="00F550EB">
          <w:rPr>
            <w:color w:val="0000FF"/>
            <w:u w:val="single"/>
          </w:rPr>
          <w:t>7.1-3-12-5</w:t>
        </w:r>
      </w:hyperlink>
      <w:r w:rsidR="00F550EB">
        <w:rPr>
          <w:color w:val="000000"/>
        </w:rPr>
        <w:t xml:space="preserve">(a). Other states provide other regulatory benefits to such wineries. </w:t>
      </w:r>
      <w:r w:rsidR="00F550EB">
        <w:rPr>
          <w:i/>
          <w:iCs/>
          <w:color w:val="000000"/>
        </w:rPr>
        <w:t>See, e.g.,</w:t>
      </w:r>
      <w:r w:rsidR="00F550EB">
        <w:rPr>
          <w:color w:val="000000"/>
        </w:rPr>
        <w:t xml:space="preserve"> </w:t>
      </w:r>
      <w:hyperlink r:id="rId396" w:history="1">
        <w:r w:rsidR="00F550EB">
          <w:rPr>
            <w:color w:val="0000FF"/>
            <w:u w:val="single"/>
          </w:rPr>
          <w:t>Ark.Code Ann. § 3-5-1602</w:t>
        </w:r>
      </w:hyperlink>
      <w:r w:rsidR="00F550EB">
        <w:rPr>
          <w:color w:val="000000"/>
        </w:rPr>
        <w:t>(c)(1)(E)</w:t>
      </w:r>
      <w:proofErr w:type="gramStart"/>
      <w:r w:rsidR="00F550EB">
        <w:rPr>
          <w:color w:val="000000"/>
        </w:rPr>
        <w:t>;</w:t>
      </w:r>
      <w:proofErr w:type="gramEnd"/>
      <w:r w:rsidR="00F550EB">
        <w:rPr>
          <w:color w:val="000000"/>
        </w:rPr>
        <w:t xml:space="preserve"> </w:t>
      </w:r>
      <w:hyperlink r:id="rId397" w:history="1">
        <w:r w:rsidR="00F550EB">
          <w:rPr>
            <w:color w:val="0000FF"/>
            <w:u w:val="single"/>
          </w:rPr>
          <w:t>Fla. Stat. § 599.004</w:t>
        </w:r>
      </w:hyperlink>
      <w:r w:rsidR="00F550EB">
        <w:rPr>
          <w:color w:val="000000"/>
        </w:rPr>
        <w:t xml:space="preserve">. Though most of these states define “small” wineries with reference to the number of gallons they produce annually, no other state considers 30,000 gallons a significant figure. </w:t>
      </w:r>
      <w:r w:rsidR="00F550EB">
        <w:rPr>
          <w:i/>
          <w:iCs/>
          <w:color w:val="000000"/>
        </w:rPr>
        <w:t>See</w:t>
      </w:r>
      <w:r w:rsidR="00F550EB">
        <w:rPr>
          <w:color w:val="000000"/>
        </w:rPr>
        <w:t xml:space="preserve"> </w:t>
      </w:r>
      <w:hyperlink r:id="rId398" w:history="1">
        <w:r w:rsidR="00F550EB">
          <w:rPr>
            <w:color w:val="0000FF"/>
            <w:u w:val="single"/>
          </w:rPr>
          <w:t>Ariz.Rev.Stat. Ann. § 4-205.04</w:t>
        </w:r>
      </w:hyperlink>
      <w:r w:rsidR="00F550EB">
        <w:rPr>
          <w:color w:val="000000"/>
        </w:rPr>
        <w:t xml:space="preserve">(C); </w:t>
      </w:r>
      <w:hyperlink r:id="rId399" w:history="1">
        <w:r w:rsidR="00F550EB">
          <w:rPr>
            <w:color w:val="0000FF"/>
            <w:u w:val="single"/>
          </w:rPr>
          <w:t>Ark.Code Ann. §§ 3-5-1601</w:t>
        </w:r>
      </w:hyperlink>
      <w:r w:rsidR="00F550EB">
        <w:rPr>
          <w:color w:val="000000"/>
        </w:rPr>
        <w:t xml:space="preserve">, </w:t>
      </w:r>
      <w:hyperlink r:id="rId400" w:history="1">
        <w:r w:rsidR="00F550EB">
          <w:rPr>
            <w:color w:val="0000FF"/>
            <w:u w:val="single"/>
          </w:rPr>
          <w:t>3-5-1602</w:t>
        </w:r>
      </w:hyperlink>
      <w:r w:rsidR="00F550EB">
        <w:rPr>
          <w:color w:val="000000"/>
        </w:rPr>
        <w:t xml:space="preserve">(c)(1)(E); </w:t>
      </w:r>
      <w:hyperlink r:id="rId401" w:history="1">
        <w:r w:rsidR="00F550EB">
          <w:rPr>
            <w:color w:val="0000FF"/>
            <w:u w:val="single"/>
          </w:rPr>
          <w:t>Fla. Stat. § 599.004</w:t>
        </w:r>
      </w:hyperlink>
      <w:r w:rsidR="00F550EB">
        <w:rPr>
          <w:color w:val="000000"/>
        </w:rPr>
        <w:t xml:space="preserve">; </w:t>
      </w:r>
      <w:hyperlink r:id="rId402" w:history="1">
        <w:r w:rsidR="00F550EB">
          <w:rPr>
            <w:color w:val="0000FF"/>
            <w:u w:val="single"/>
          </w:rPr>
          <w:t xml:space="preserve">Ky.Rev.Stat. </w:t>
        </w:r>
        <w:proofErr w:type="gramStart"/>
        <w:r w:rsidR="00F550EB">
          <w:rPr>
            <w:color w:val="0000FF"/>
            <w:u w:val="single"/>
          </w:rPr>
          <w:t>Ann. § 241.010</w:t>
        </w:r>
      </w:hyperlink>
      <w:r w:rsidR="00F550EB">
        <w:rPr>
          <w:color w:val="000000"/>
        </w:rPr>
        <w:t xml:space="preserve">(46); </w:t>
      </w:r>
      <w:hyperlink r:id="rId403" w:history="1">
        <w:r w:rsidR="00F550EB">
          <w:rPr>
            <w:color w:val="0000FF"/>
            <w:u w:val="single"/>
          </w:rPr>
          <w:t>Ohio Rev.Code Ann. § 4303.232</w:t>
        </w:r>
      </w:hyperlink>
      <w:r w:rsidR="00F550EB">
        <w:rPr>
          <w:color w:val="000000"/>
        </w:rPr>
        <w:t>(A)(1).</w:t>
      </w:r>
      <w:proofErr w:type="gramEnd"/>
    </w:p>
    <w:p w14:paraId="24075D90" w14:textId="77777777" w:rsidR="00851258" w:rsidRDefault="00851258">
      <w:pPr>
        <w:widowControl w:val="0"/>
        <w:autoSpaceDE w:val="0"/>
        <w:autoSpaceDN w:val="0"/>
        <w:adjustRightInd w:val="0"/>
        <w:rPr>
          <w:color w:val="000000"/>
          <w:sz w:val="24"/>
          <w:szCs w:val="24"/>
        </w:rPr>
      </w:pPr>
    </w:p>
    <w:p w14:paraId="499D3055" w14:textId="77777777" w:rsidR="00851258" w:rsidRDefault="000A52EB">
      <w:pPr>
        <w:widowControl w:val="0"/>
        <w:autoSpaceDE w:val="0"/>
        <w:autoSpaceDN w:val="0"/>
        <w:adjustRightInd w:val="0"/>
        <w:ind w:left="720"/>
        <w:jc w:val="both"/>
        <w:rPr>
          <w:color w:val="000000"/>
          <w:sz w:val="24"/>
          <w:szCs w:val="24"/>
        </w:rPr>
      </w:pPr>
      <w:hyperlink w:anchor="Document1zzF021202021127811" w:history="1">
        <w:r w:rsidR="00F550EB">
          <w:rPr>
            <w:color w:val="0000FF"/>
            <w:u w:val="single"/>
          </w:rPr>
          <w:t>FN20.</w:t>
        </w:r>
      </w:hyperlink>
      <w:bookmarkStart w:id="85" w:name="Document1zzB021202021127811"/>
      <w:bookmarkEnd w:id="85"/>
      <w:r w:rsidR="00F550EB">
        <w:rPr>
          <w:color w:val="000000"/>
        </w:rPr>
        <w:t xml:space="preserve"> </w:t>
      </w:r>
      <w:hyperlink r:id="rId404" w:history="1">
        <w:r w:rsidR="00F550EB">
          <w:rPr>
            <w:color w:val="0000FF"/>
            <w:u w:val="single"/>
          </w:rPr>
          <w:t>Section 19B</w:t>
        </w:r>
      </w:hyperlink>
      <w:r w:rsidR="00F550EB">
        <w:rPr>
          <w:color w:val="000000"/>
        </w:rPr>
        <w:t xml:space="preserve">, </w:t>
      </w:r>
      <w:hyperlink r:id="rId405" w:history="1">
        <w:r w:rsidR="00F550EB">
          <w:rPr>
            <w:color w:val="0000FF"/>
            <w:u w:val="single"/>
          </w:rPr>
          <w:t>§ 19F</w:t>
        </w:r>
      </w:hyperlink>
      <w:r w:rsidR="00F550EB">
        <w:rPr>
          <w:color w:val="000000"/>
        </w:rPr>
        <w:t xml:space="preserve">'s unconstitutional predecessor, included a subsection that calculated license fees based on a winery's annual gallonage. Wineries in lower-gallonage categories paid lower fees. </w:t>
      </w:r>
      <w:hyperlink r:id="rId406" w:history="1">
        <w:r w:rsidR="00F550EB">
          <w:rPr>
            <w:color w:val="0000FF"/>
            <w:u w:val="single"/>
          </w:rPr>
          <w:t>Mass. Gen. Laws ch. 138, § 19B</w:t>
        </w:r>
      </w:hyperlink>
      <w:r w:rsidR="00F550EB">
        <w:rPr>
          <w:color w:val="000000"/>
        </w:rPr>
        <w:t>(</w:t>
      </w:r>
      <w:proofErr w:type="gramStart"/>
      <w:r w:rsidR="00F550EB">
        <w:rPr>
          <w:i/>
          <w:iCs/>
          <w:color w:val="000000"/>
        </w:rPr>
        <w:t>l</w:t>
      </w:r>
      <w:r w:rsidR="00F550EB">
        <w:rPr>
          <w:color w:val="000000"/>
        </w:rPr>
        <w:t xml:space="preserve"> )</w:t>
      </w:r>
      <w:proofErr w:type="gramEnd"/>
      <w:r w:rsidR="00F550EB">
        <w:rPr>
          <w:color w:val="000000"/>
        </w:rPr>
        <w:t xml:space="preserve">. Wineries were divided into categories of 5,000 gallons or less per year; 5,000 to 20,000 gallons; 20,000 to 100,000 gallons; 100,000 to 200,000 gallons; 200,000 to 1,000,000 gallons; and more than 1,000,000 gallons per year. </w:t>
      </w:r>
      <w:r w:rsidR="00F550EB">
        <w:rPr>
          <w:i/>
          <w:iCs/>
          <w:color w:val="000000"/>
        </w:rPr>
        <w:t>Id.</w:t>
      </w:r>
      <w:r w:rsidR="00F550EB">
        <w:rPr>
          <w:color w:val="000000"/>
        </w:rPr>
        <w:t xml:space="preserve"> These categories were based on total annual gallonage and did not consider whether the wine came from grapes or other fruits. </w:t>
      </w:r>
      <w:proofErr w:type="gramStart"/>
      <w:r w:rsidR="00F550EB">
        <w:rPr>
          <w:i/>
          <w:iCs/>
          <w:color w:val="000000"/>
        </w:rPr>
        <w:t xml:space="preserve">Id.; </w:t>
      </w:r>
      <w:hyperlink r:id="rId407" w:history="1">
        <w:r w:rsidR="00F550EB">
          <w:rPr>
            <w:i/>
            <w:iCs/>
            <w:color w:val="0000FF"/>
            <w:u w:val="single"/>
          </w:rPr>
          <w:t>id.</w:t>
        </w:r>
        <w:proofErr w:type="gramEnd"/>
      </w:hyperlink>
      <w:hyperlink r:id="rId408" w:history="1">
        <w:r w:rsidR="00F550EB">
          <w:rPr>
            <w:color w:val="0000FF"/>
            <w:u w:val="single"/>
          </w:rPr>
          <w:t xml:space="preserve"> § 19B</w:t>
        </w:r>
      </w:hyperlink>
      <w:r w:rsidR="00F550EB">
        <w:rPr>
          <w:color w:val="000000"/>
        </w:rPr>
        <w:t>(m).</w:t>
      </w:r>
    </w:p>
    <w:p w14:paraId="2E54109C" w14:textId="77777777" w:rsidR="00851258" w:rsidRDefault="00851258">
      <w:pPr>
        <w:widowControl w:val="0"/>
        <w:autoSpaceDE w:val="0"/>
        <w:autoSpaceDN w:val="0"/>
        <w:adjustRightInd w:val="0"/>
        <w:rPr>
          <w:color w:val="000000"/>
          <w:sz w:val="24"/>
          <w:szCs w:val="24"/>
        </w:rPr>
      </w:pPr>
    </w:p>
    <w:p w14:paraId="6A0E0171" w14:textId="77777777" w:rsidR="00851258" w:rsidRDefault="000A52EB">
      <w:pPr>
        <w:widowControl w:val="0"/>
        <w:autoSpaceDE w:val="0"/>
        <w:autoSpaceDN w:val="0"/>
        <w:adjustRightInd w:val="0"/>
        <w:ind w:firstLine="360"/>
        <w:jc w:val="both"/>
        <w:rPr>
          <w:color w:val="000000"/>
          <w:sz w:val="24"/>
          <w:szCs w:val="24"/>
        </w:rPr>
      </w:pPr>
      <w:hyperlink r:id="rId409" w:history="1">
        <w:r w:rsidR="00F550EB">
          <w:rPr>
            <w:color w:val="0000FF"/>
            <w:u w:val="single"/>
          </w:rPr>
          <w:t>Section 19F</w:t>
        </w:r>
      </w:hyperlink>
      <w:r w:rsidR="00F550EB">
        <w:rPr>
          <w:color w:val="000000"/>
        </w:rPr>
        <w:t>'s unusual regulatory features do track one thing precisely: the unique attributes of Massachusetts's own wine industry.</w:t>
      </w:r>
      <w:hyperlink w:anchor="Document1zzB022212021127811" w:history="1">
        <w:r w:rsidR="00F550EB">
          <w:rPr>
            <w:color w:val="0000FF"/>
            <w:u w:val="single"/>
            <w:vertAlign w:val="superscript"/>
          </w:rPr>
          <w:t>FN21</w:t>
        </w:r>
      </w:hyperlink>
      <w:bookmarkStart w:id="86" w:name="Document1zzF022212021127811"/>
      <w:bookmarkEnd w:id="86"/>
      <w:r w:rsidR="00F550EB">
        <w:rPr>
          <w:color w:val="000000"/>
        </w:rPr>
        <w:t xml:space="preserve"> All of Massachusetts's thirty-one wineries are eligible for “small” winery licenses. All fall neatly within the 30</w:t>
      </w:r>
      <w:proofErr w:type="gramStart"/>
      <w:r w:rsidR="00F550EB">
        <w:rPr>
          <w:color w:val="000000"/>
        </w:rPr>
        <w:t>,000 gallon</w:t>
      </w:r>
      <w:proofErr w:type="gramEnd"/>
      <w:r w:rsidR="00F550EB">
        <w:rPr>
          <w:color w:val="000000"/>
        </w:rPr>
        <w:t xml:space="preserve"> cap, producing between 200 gallons and 24,000 gallons annually. And the record demonstrates-and Massachusetts does not contest-that legislators were well aware of these figures.</w:t>
      </w:r>
    </w:p>
    <w:p w14:paraId="365A44E9" w14:textId="77777777" w:rsidR="00851258" w:rsidRDefault="00851258">
      <w:pPr>
        <w:widowControl w:val="0"/>
        <w:autoSpaceDE w:val="0"/>
        <w:autoSpaceDN w:val="0"/>
        <w:adjustRightInd w:val="0"/>
        <w:rPr>
          <w:color w:val="000000"/>
          <w:sz w:val="24"/>
          <w:szCs w:val="24"/>
        </w:rPr>
      </w:pPr>
    </w:p>
    <w:p w14:paraId="401277F6" w14:textId="77777777" w:rsidR="00851258" w:rsidRDefault="000A52EB">
      <w:pPr>
        <w:widowControl w:val="0"/>
        <w:autoSpaceDE w:val="0"/>
        <w:autoSpaceDN w:val="0"/>
        <w:adjustRightInd w:val="0"/>
        <w:ind w:left="720"/>
        <w:jc w:val="both"/>
        <w:rPr>
          <w:color w:val="000000"/>
          <w:sz w:val="24"/>
          <w:szCs w:val="24"/>
        </w:rPr>
      </w:pPr>
      <w:hyperlink w:anchor="Document1zzF022212021127811" w:history="1">
        <w:r w:rsidR="00F550EB">
          <w:rPr>
            <w:color w:val="0000FF"/>
            <w:u w:val="single"/>
          </w:rPr>
          <w:t>FN21.</w:t>
        </w:r>
      </w:hyperlink>
      <w:bookmarkStart w:id="87" w:name="Document1zzB022212021127811"/>
      <w:bookmarkEnd w:id="87"/>
      <w:r w:rsidR="00F550EB">
        <w:rPr>
          <w:color w:val="000000"/>
        </w:rPr>
        <w:t xml:space="preserve"> To be clear, we do not hold that when an industry and the federal government have developed a standard definition in the field of alcohol regulation, a state must follow that definition or have its law deemed suspect. </w:t>
      </w:r>
      <w:r w:rsidR="00F550EB">
        <w:rPr>
          <w:i/>
          <w:iCs/>
          <w:color w:val="000000"/>
        </w:rPr>
        <w:t xml:space="preserve">Cf. </w:t>
      </w:r>
      <w:hyperlink r:id="rId410" w:history="1">
        <w:r w:rsidR="00F550EB">
          <w:rPr>
            <w:i/>
            <w:iCs/>
            <w:color w:val="0000FF"/>
            <w:u w:val="single"/>
          </w:rPr>
          <w:t>North Dakota v. United States,</w:t>
        </w:r>
      </w:hyperlink>
      <w:hyperlink r:id="rId411" w:history="1">
        <w:r w:rsidR="00F550EB">
          <w:rPr>
            <w:color w:val="0000FF"/>
            <w:u w:val="single"/>
          </w:rPr>
          <w:t xml:space="preserve"> 495 U.S. 423, 430-33, 110 S.Ct. 1986, 109 L.Ed.2d 420 (1990)</w:t>
        </w:r>
      </w:hyperlink>
      <w:r w:rsidR="00F550EB">
        <w:rPr>
          <w:color w:val="000000"/>
        </w:rPr>
        <w:t xml:space="preserve">. It is the totality of the evidence of discriminatory purpose and discriminatory effect that leads us to conclude that </w:t>
      </w:r>
      <w:hyperlink r:id="rId412" w:history="1">
        <w:r w:rsidR="00F550EB">
          <w:rPr>
            <w:color w:val="0000FF"/>
            <w:u w:val="single"/>
          </w:rPr>
          <w:t>§ 19F</w:t>
        </w:r>
      </w:hyperlink>
      <w:r w:rsidR="00F550EB">
        <w:rPr>
          <w:color w:val="000000"/>
        </w:rPr>
        <w:t xml:space="preserve"> discriminates against interstate commerce.</w:t>
      </w:r>
    </w:p>
    <w:p w14:paraId="1F90DFA0" w14:textId="77777777" w:rsidR="00851258" w:rsidRDefault="00851258">
      <w:pPr>
        <w:widowControl w:val="0"/>
        <w:autoSpaceDE w:val="0"/>
        <w:autoSpaceDN w:val="0"/>
        <w:adjustRightInd w:val="0"/>
        <w:rPr>
          <w:color w:val="000000"/>
          <w:sz w:val="24"/>
          <w:szCs w:val="24"/>
        </w:rPr>
      </w:pPr>
    </w:p>
    <w:p w14:paraId="13DFCD00"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fact that this gallonage cap excludes wines made from fruits other than grapes, no matter how many gallons a winery produces per year, is particularly probative. In past years, Massachusetts's largest winery produced more than 30,000 gallons of wine annually because between half and three-quarters of its production came from apple wines. The main effect of the fruit wine exception was to guarantee that this winery, like all other Massachusetts wineries, could take advantage of </w:t>
      </w:r>
      <w:hyperlink r:id="rId413" w:history="1">
        <w:r>
          <w:rPr>
            <w:color w:val="0000FF"/>
            <w:u w:val="single"/>
          </w:rPr>
          <w:t>§ 19F</w:t>
        </w:r>
      </w:hyperlink>
      <w:r>
        <w:rPr>
          <w:color w:val="000000"/>
        </w:rPr>
        <w:t xml:space="preserve">(b)'s beneficial distribution rules for “small” wineries. Massachusetts has offered no other explanation for the fruit wine exception, and there is no obvious reason why it would serve </w:t>
      </w:r>
      <w:hyperlink r:id="rId414" w:history="1">
        <w:r>
          <w:rPr>
            <w:color w:val="0000FF"/>
            <w:u w:val="single"/>
          </w:rPr>
          <w:t>§ 19F</w:t>
        </w:r>
      </w:hyperlink>
      <w:r>
        <w:rPr>
          <w:color w:val="000000"/>
        </w:rPr>
        <w:t>'s ostensible purposes. This exception, like similar, facially neutral statutory exemptions apparently motivated by a desire to shield in-state interests, “weaken[s] the presumption in favor of the validity of the [general provision], b</w:t>
      </w:r>
      <w:r>
        <w:rPr>
          <w:color w:val="000000"/>
        </w:rPr>
        <w:t>e</w:t>
      </w:r>
      <w:r>
        <w:rPr>
          <w:color w:val="000000"/>
        </w:rPr>
        <w:t>cause [it] undermine[s] the assumption that the State's own political processes will act as a check on local regul</w:t>
      </w:r>
      <w:r>
        <w:rPr>
          <w:color w:val="000000"/>
        </w:rPr>
        <w:t>a</w:t>
      </w:r>
      <w:r>
        <w:rPr>
          <w:color w:val="000000"/>
        </w:rPr>
        <w:t xml:space="preserve">tions that unduly burden interstate commerce.” </w:t>
      </w:r>
      <w:hyperlink r:id="rId415" w:history="1">
        <w:r>
          <w:rPr>
            <w:i/>
            <w:iCs/>
            <w:color w:val="0000FF"/>
            <w:u w:val="single"/>
          </w:rPr>
          <w:t>Raymond Motor Transp., Inc. v. Rice,</w:t>
        </w:r>
      </w:hyperlink>
      <w:hyperlink r:id="rId416" w:history="1">
        <w:r>
          <w:rPr>
            <w:color w:val="0000FF"/>
            <w:u w:val="single"/>
          </w:rPr>
          <w:t xml:space="preserve"> 434 U.S. 429, 447, 98 S.Ct. 787, 54 L.Ed.2d 664 (1978)</w:t>
        </w:r>
      </w:hyperlink>
      <w:r>
        <w:rPr>
          <w:color w:val="000000"/>
        </w:rPr>
        <w:t>.</w:t>
      </w:r>
    </w:p>
    <w:p w14:paraId="0BC8449B" w14:textId="77777777" w:rsidR="00851258" w:rsidRDefault="00851258">
      <w:pPr>
        <w:widowControl w:val="0"/>
        <w:autoSpaceDE w:val="0"/>
        <w:autoSpaceDN w:val="0"/>
        <w:adjustRightInd w:val="0"/>
        <w:rPr>
          <w:color w:val="000000"/>
          <w:sz w:val="24"/>
          <w:szCs w:val="24"/>
        </w:rPr>
      </w:pPr>
    </w:p>
    <w:p w14:paraId="1CFCAC5A"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conclude that </w:t>
      </w:r>
      <w:hyperlink r:id="rId417" w:history="1">
        <w:r>
          <w:rPr>
            <w:color w:val="0000FF"/>
            <w:u w:val="single"/>
          </w:rPr>
          <w:t>§ 19F</w:t>
        </w:r>
      </w:hyperlink>
      <w:r>
        <w:rPr>
          <w:color w:val="000000"/>
        </w:rPr>
        <w:t xml:space="preserve"> altered the competitive balance to favor Massachusetts's wineries and disfavor out-of-state competition by design. </w:t>
      </w:r>
      <w:hyperlink w:anchor="Document1zzB023222021127811" w:history="1">
        <w:r>
          <w:rPr>
            <w:color w:val="0000FF"/>
            <w:u w:val="single"/>
            <w:vertAlign w:val="superscript"/>
          </w:rPr>
          <w:t>FN22</w:t>
        </w:r>
      </w:hyperlink>
      <w:bookmarkStart w:id="88" w:name="Document1zzF023222021127811"/>
      <w:bookmarkEnd w:id="88"/>
    </w:p>
    <w:p w14:paraId="246CBB75" w14:textId="77777777" w:rsidR="00851258" w:rsidRDefault="00851258">
      <w:pPr>
        <w:widowControl w:val="0"/>
        <w:autoSpaceDE w:val="0"/>
        <w:autoSpaceDN w:val="0"/>
        <w:adjustRightInd w:val="0"/>
        <w:rPr>
          <w:color w:val="000000"/>
          <w:sz w:val="24"/>
          <w:szCs w:val="24"/>
        </w:rPr>
      </w:pPr>
    </w:p>
    <w:p w14:paraId="7A604B45" w14:textId="77777777" w:rsidR="00851258" w:rsidRDefault="000A52EB">
      <w:pPr>
        <w:widowControl w:val="0"/>
        <w:autoSpaceDE w:val="0"/>
        <w:autoSpaceDN w:val="0"/>
        <w:adjustRightInd w:val="0"/>
        <w:ind w:left="720"/>
        <w:jc w:val="both"/>
        <w:rPr>
          <w:color w:val="000000"/>
          <w:sz w:val="24"/>
          <w:szCs w:val="24"/>
        </w:rPr>
      </w:pPr>
      <w:hyperlink w:anchor="Document1zzF023222021127811" w:history="1">
        <w:r w:rsidR="00F550EB">
          <w:rPr>
            <w:color w:val="0000FF"/>
            <w:u w:val="single"/>
          </w:rPr>
          <w:t>FN22.</w:t>
        </w:r>
      </w:hyperlink>
      <w:bookmarkStart w:id="89" w:name="Document1zzB023222021127811"/>
      <w:bookmarkEnd w:id="89"/>
      <w:r w:rsidR="00F550EB">
        <w:rPr>
          <w:color w:val="000000"/>
        </w:rPr>
        <w:t xml:space="preserve"> This conclusion is not dependent on the many statements of discriminatory purpose by lobbyists and the intermediate steps in the legislative process the district court relied upon in its opinion.</w:t>
      </w:r>
    </w:p>
    <w:p w14:paraId="5B34991D" w14:textId="77777777" w:rsidR="00851258" w:rsidRDefault="00851258">
      <w:pPr>
        <w:widowControl w:val="0"/>
        <w:autoSpaceDE w:val="0"/>
        <w:autoSpaceDN w:val="0"/>
        <w:adjustRightInd w:val="0"/>
        <w:rPr>
          <w:color w:val="000000"/>
          <w:sz w:val="24"/>
          <w:szCs w:val="24"/>
        </w:rPr>
      </w:pPr>
    </w:p>
    <w:p w14:paraId="0BE2E1E7" w14:textId="77777777" w:rsidR="00851258" w:rsidRDefault="00F550EB">
      <w:pPr>
        <w:widowControl w:val="0"/>
        <w:autoSpaceDE w:val="0"/>
        <w:autoSpaceDN w:val="0"/>
        <w:adjustRightInd w:val="0"/>
        <w:jc w:val="both"/>
        <w:rPr>
          <w:color w:val="000000"/>
          <w:sz w:val="24"/>
          <w:szCs w:val="24"/>
        </w:rPr>
      </w:pPr>
      <w:r>
        <w:rPr>
          <w:color w:val="000000"/>
        </w:rPr>
        <w:t>C. Lack of Legitimate Local Purpose and Availability of Reasonable Non-Discriminatory Alternatives</w:t>
      </w:r>
    </w:p>
    <w:p w14:paraId="1A0111C5" w14:textId="77777777" w:rsidR="00851258" w:rsidRDefault="000A52EB">
      <w:pPr>
        <w:widowControl w:val="0"/>
        <w:autoSpaceDE w:val="0"/>
        <w:autoSpaceDN w:val="0"/>
        <w:adjustRightInd w:val="0"/>
        <w:ind w:firstLine="360"/>
        <w:jc w:val="both"/>
        <w:rPr>
          <w:color w:val="000000"/>
          <w:sz w:val="24"/>
          <w:szCs w:val="24"/>
        </w:rPr>
      </w:pPr>
      <w:hyperlink w:anchor="Document1zzF122021127811" w:history="1">
        <w:r w:rsidR="00F550EB">
          <w:rPr>
            <w:color w:val="0000FF"/>
            <w:u w:val="single"/>
          </w:rPr>
          <w:t>[12]</w:t>
        </w:r>
      </w:hyperlink>
      <w:bookmarkStart w:id="90" w:name="Document1zzB122021127811"/>
      <w:bookmarkEnd w:id="90"/>
      <w:r w:rsidR="00F550EB">
        <w:rPr>
          <w:color w:val="000000"/>
        </w:rPr>
        <w:t xml:space="preserve"> Because plaintiffs have shown that </w:t>
      </w:r>
      <w:hyperlink r:id="rId418" w:history="1">
        <w:r w:rsidR="00F550EB">
          <w:rPr>
            <w:color w:val="0000FF"/>
            <w:u w:val="single"/>
          </w:rPr>
          <w:t>§ 19F</w:t>
        </w:r>
      </w:hyperlink>
      <w:r w:rsidR="00F550EB">
        <w:rPr>
          <w:color w:val="000000"/>
        </w:rPr>
        <w:t xml:space="preserve"> discriminates against interstate commerce, Massachusetts bears the heavy burden of showing that the statute is nonetheless constitutional because it serves a legitimate local purpose that cannot be attained through reasonable non-discriminatory alternatives. </w:t>
      </w:r>
      <w:hyperlink r:id="rId419" w:history="1">
        <w:proofErr w:type="gramStart"/>
        <w:r w:rsidR="00F550EB">
          <w:rPr>
            <w:i/>
            <w:iCs/>
            <w:color w:val="0000FF"/>
            <w:u w:val="single"/>
          </w:rPr>
          <w:t>Dep't of Revenue,</w:t>
        </w:r>
      </w:hyperlink>
      <w:hyperlink r:id="rId420" w:history="1">
        <w:r w:rsidR="00F550EB">
          <w:rPr>
            <w:color w:val="0000FF"/>
            <w:u w:val="single"/>
          </w:rPr>
          <w:t xml:space="preserve"> 128 S.Ct. at 1808.</w:t>
        </w:r>
        <w:proofErr w:type="gramEnd"/>
      </w:hyperlink>
      <w:r w:rsidR="00F550EB">
        <w:rPr>
          <w:color w:val="000000"/>
        </w:rPr>
        <w:t xml:space="preserve"> The state can only carry this burden by presenting “concrete record evidence,” and not “sweeping assertion[s]” or “mere speculation,” to substantiate its claims that the discriminatory aspects of its challenged policy are necessary to achieve </w:t>
      </w:r>
      <w:proofErr w:type="gramStart"/>
      <w:r w:rsidR="00F550EB">
        <w:rPr>
          <w:color w:val="000000"/>
        </w:rPr>
        <w:t>its</w:t>
      </w:r>
      <w:proofErr w:type="gramEnd"/>
      <w:r w:rsidR="00F550EB">
        <w:rPr>
          <w:color w:val="000000"/>
        </w:rPr>
        <w:t xml:space="preserve"> asserted objectives. </w:t>
      </w:r>
      <w:hyperlink r:id="rId421" w:history="1">
        <w:r w:rsidR="00F550EB">
          <w:rPr>
            <w:i/>
            <w:iCs/>
            <w:color w:val="0000FF"/>
            <w:u w:val="single"/>
          </w:rPr>
          <w:t>Granholm,</w:t>
        </w:r>
      </w:hyperlink>
      <w:hyperlink r:id="rId422" w:history="1">
        <w:r w:rsidR="00F550EB">
          <w:rPr>
            <w:color w:val="0000FF"/>
            <w:u w:val="single"/>
          </w:rPr>
          <w:t xml:space="preserve"> 544 U.S. at 492-93, 125 S.Ct. 1885</w:t>
        </w:r>
        <w:proofErr w:type="gramStart"/>
        <w:r w:rsidR="00F550EB">
          <w:rPr>
            <w:color w:val="0000FF"/>
            <w:u w:val="single"/>
          </w:rPr>
          <w:t>;</w:t>
        </w:r>
        <w:proofErr w:type="gramEnd"/>
      </w:hyperlink>
      <w:r w:rsidR="00F550EB">
        <w:rPr>
          <w:color w:val="000000"/>
        </w:rPr>
        <w:t xml:space="preserve"> </w:t>
      </w:r>
      <w:r w:rsidR="00F550EB">
        <w:rPr>
          <w:i/>
          <w:iCs/>
          <w:color w:val="000000"/>
        </w:rPr>
        <w:t xml:space="preserve">see also </w:t>
      </w:r>
      <w:hyperlink r:id="rId423" w:history="1">
        <w:r w:rsidR="00F550EB">
          <w:rPr>
            <w:i/>
            <w:iCs/>
            <w:color w:val="0000FF"/>
            <w:u w:val="single"/>
          </w:rPr>
          <w:t>Chem. Waste Mgmt.,</w:t>
        </w:r>
      </w:hyperlink>
      <w:hyperlink r:id="rId424" w:history="1">
        <w:r w:rsidR="00F550EB">
          <w:rPr>
            <w:color w:val="0000FF"/>
            <w:u w:val="single"/>
          </w:rPr>
          <w:t xml:space="preserve"> 504 U.S. at 342, 112 S.Ct. 2009.</w:t>
        </w:r>
      </w:hyperlink>
      <w:r w:rsidR="00F550EB">
        <w:rPr>
          <w:color w:val="000000"/>
        </w:rPr>
        <w:t xml:space="preserve"> Massachusetts has not even attempted to do so here.</w:t>
      </w:r>
      <w:hyperlink w:anchor="Document1zzB024232021127811" w:history="1">
        <w:r w:rsidR="00F550EB">
          <w:rPr>
            <w:color w:val="0000FF"/>
            <w:u w:val="single"/>
            <w:vertAlign w:val="superscript"/>
          </w:rPr>
          <w:t>FN23</w:t>
        </w:r>
      </w:hyperlink>
      <w:bookmarkStart w:id="91" w:name="Document1zzF024232021127811"/>
      <w:bookmarkEnd w:id="91"/>
      <w:r w:rsidR="00F550EB">
        <w:rPr>
          <w:color w:val="000000"/>
        </w:rPr>
        <w:t xml:space="preserve"> Because the constitutionality of a state statute is involved, we nonetheless consider the issue.</w:t>
      </w:r>
    </w:p>
    <w:p w14:paraId="3613648B" w14:textId="77777777" w:rsidR="00851258" w:rsidRDefault="00851258">
      <w:pPr>
        <w:widowControl w:val="0"/>
        <w:autoSpaceDE w:val="0"/>
        <w:autoSpaceDN w:val="0"/>
        <w:adjustRightInd w:val="0"/>
        <w:rPr>
          <w:color w:val="000000"/>
          <w:sz w:val="24"/>
          <w:szCs w:val="24"/>
        </w:rPr>
      </w:pPr>
    </w:p>
    <w:p w14:paraId="21050842" w14:textId="77777777" w:rsidR="00851258" w:rsidRDefault="000A52EB">
      <w:pPr>
        <w:widowControl w:val="0"/>
        <w:autoSpaceDE w:val="0"/>
        <w:autoSpaceDN w:val="0"/>
        <w:adjustRightInd w:val="0"/>
        <w:ind w:left="720"/>
        <w:jc w:val="both"/>
        <w:rPr>
          <w:color w:val="000000"/>
          <w:sz w:val="24"/>
          <w:szCs w:val="24"/>
        </w:rPr>
      </w:pPr>
      <w:hyperlink w:anchor="Document1zzF024232021127811" w:history="1">
        <w:r w:rsidR="00F550EB">
          <w:rPr>
            <w:color w:val="0000FF"/>
            <w:u w:val="single"/>
          </w:rPr>
          <w:t>FN23.</w:t>
        </w:r>
      </w:hyperlink>
      <w:bookmarkStart w:id="92" w:name="Document1zzB024232021127811"/>
      <w:bookmarkEnd w:id="92"/>
      <w:r w:rsidR="00F550EB">
        <w:rPr>
          <w:color w:val="000000"/>
        </w:rPr>
        <w:t xml:space="preserve"> The state did not brief this point. It was only in response to questioning at oral argument that Mass</w:t>
      </w:r>
      <w:r w:rsidR="00F550EB">
        <w:rPr>
          <w:color w:val="000000"/>
        </w:rPr>
        <w:t>a</w:t>
      </w:r>
      <w:r w:rsidR="00F550EB">
        <w:rPr>
          <w:color w:val="000000"/>
        </w:rPr>
        <w:t xml:space="preserve">chusetts characterized </w:t>
      </w:r>
      <w:hyperlink r:id="rId425" w:history="1">
        <w:r w:rsidR="00F550EB">
          <w:rPr>
            <w:color w:val="0000FF"/>
            <w:u w:val="single"/>
          </w:rPr>
          <w:t>§ 19F</w:t>
        </w:r>
      </w:hyperlink>
      <w:r w:rsidR="00F550EB">
        <w:rPr>
          <w:color w:val="000000"/>
        </w:rPr>
        <w:t xml:space="preserve"> as the only feasible means the state has to serve the local purposes of benefi</w:t>
      </w:r>
      <w:r w:rsidR="00F550EB">
        <w:rPr>
          <w:color w:val="000000"/>
        </w:rPr>
        <w:t>t</w:t>
      </w:r>
      <w:r w:rsidR="00F550EB">
        <w:rPr>
          <w:color w:val="000000"/>
        </w:rPr>
        <w:t>ting small wineries, supporting the three-tier system, and increasing consumer choice. This argument is u</w:t>
      </w:r>
      <w:r w:rsidR="00F550EB">
        <w:rPr>
          <w:color w:val="000000"/>
        </w:rPr>
        <w:t>n</w:t>
      </w:r>
      <w:r w:rsidR="00F550EB">
        <w:rPr>
          <w:color w:val="000000"/>
        </w:rPr>
        <w:t xml:space="preserve">timely and likely waived. It is also not supported by anything in the record. Several amici try to fill the gap, but amici may not make up for waiver by a party. </w:t>
      </w:r>
      <w:r w:rsidR="00F550EB">
        <w:rPr>
          <w:i/>
          <w:iCs/>
          <w:color w:val="000000"/>
        </w:rPr>
        <w:t xml:space="preserve">See </w:t>
      </w:r>
      <w:hyperlink r:id="rId426" w:history="1">
        <w:r w:rsidR="00F550EB">
          <w:rPr>
            <w:i/>
            <w:iCs/>
            <w:color w:val="0000FF"/>
            <w:u w:val="single"/>
          </w:rPr>
          <w:t>United States v. Sturm, Ruger &amp; Co., Inc.,</w:t>
        </w:r>
      </w:hyperlink>
      <w:hyperlink r:id="rId427" w:history="1">
        <w:r w:rsidR="00F550EB">
          <w:rPr>
            <w:color w:val="0000FF"/>
            <w:u w:val="single"/>
          </w:rPr>
          <w:t xml:space="preserve"> 84 F.3d 1, 6 (1st Cir.1996)</w:t>
        </w:r>
      </w:hyperlink>
      <w:r w:rsidR="00F550EB">
        <w:rPr>
          <w:color w:val="000000"/>
        </w:rPr>
        <w:t>.</w:t>
      </w:r>
    </w:p>
    <w:p w14:paraId="591A84B2" w14:textId="77777777" w:rsidR="00851258" w:rsidRDefault="00851258">
      <w:pPr>
        <w:widowControl w:val="0"/>
        <w:autoSpaceDE w:val="0"/>
        <w:autoSpaceDN w:val="0"/>
        <w:adjustRightInd w:val="0"/>
        <w:rPr>
          <w:color w:val="000000"/>
          <w:sz w:val="24"/>
          <w:szCs w:val="24"/>
        </w:rPr>
      </w:pPr>
    </w:p>
    <w:p w14:paraId="69618DC2"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record shows that at least one viable non-discriminatory alternative existed when </w:t>
      </w:r>
      <w:hyperlink r:id="rId428" w:history="1">
        <w:r>
          <w:rPr>
            <w:color w:val="0000FF"/>
            <w:u w:val="single"/>
          </w:rPr>
          <w:t>§ 19F</w:t>
        </w:r>
      </w:hyperlink>
      <w:r>
        <w:rPr>
          <w:color w:val="000000"/>
        </w:rPr>
        <w:t xml:space="preserve"> was under consi</w:t>
      </w:r>
      <w:r>
        <w:rPr>
          <w:color w:val="000000"/>
        </w:rPr>
        <w:t>d</w:t>
      </w:r>
      <w:r>
        <w:rPr>
          <w:color w:val="000000"/>
        </w:rPr>
        <w:t xml:space="preserve">eration: the Model Direct Shipment Bill, which the National Conference of State Legislatures adopted in 1997. The Model Bill does not define “small” or “large” wineries or regulate access to licenses depending on winery size. As an alternative to </w:t>
      </w:r>
      <w:hyperlink r:id="rId429" w:history="1">
        <w:r>
          <w:rPr>
            <w:color w:val="0000FF"/>
            <w:u w:val="single"/>
          </w:rPr>
          <w:t>§ 19F</w:t>
        </w:r>
      </w:hyperlink>
      <w:r>
        <w:rPr>
          <w:color w:val="000000"/>
        </w:rPr>
        <w:t xml:space="preserve">, then-Governor Romney proposed a version of the Model </w:t>
      </w:r>
      <w:proofErr w:type="gramStart"/>
      <w:r>
        <w:rPr>
          <w:color w:val="000000"/>
        </w:rPr>
        <w:t>Bill which</w:t>
      </w:r>
      <w:proofErr w:type="gramEnd"/>
      <w:r>
        <w:rPr>
          <w:color w:val="000000"/>
        </w:rPr>
        <w:t xml:space="preserve"> would have allowed all wineries to ship directly to consumers, sell to retailers, and distribute through wholesalers. But the state legislature rejected this proposal and overrode his veto.</w:t>
      </w:r>
    </w:p>
    <w:p w14:paraId="5E88374C" w14:textId="77777777" w:rsidR="00851258" w:rsidRDefault="00851258">
      <w:pPr>
        <w:widowControl w:val="0"/>
        <w:autoSpaceDE w:val="0"/>
        <w:autoSpaceDN w:val="0"/>
        <w:adjustRightInd w:val="0"/>
        <w:rPr>
          <w:color w:val="000000"/>
          <w:sz w:val="24"/>
          <w:szCs w:val="24"/>
        </w:rPr>
      </w:pPr>
    </w:p>
    <w:p w14:paraId="2ABE4710"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Plaintiffs argue that this alternative would have helped small wineries without undercutting the three-tier system because it included limitations on the total volume wineries could ship to consumers. Whatever the </w:t>
      </w:r>
      <w:proofErr w:type="gramStart"/>
      <w:r>
        <w:rPr>
          <w:color w:val="000000"/>
        </w:rPr>
        <w:t>merits of this proposal, Massachusetts has</w:t>
      </w:r>
      <w:proofErr w:type="gramEnd"/>
      <w:r>
        <w:rPr>
          <w:color w:val="000000"/>
        </w:rPr>
        <w:t xml:space="preserve"> never claimed it would be unworkable. Under similar circumstances, the Supreme Court has, as a rule, struck down the discriminatory state law in question. </w:t>
      </w:r>
      <w:r>
        <w:rPr>
          <w:i/>
          <w:iCs/>
          <w:color w:val="000000"/>
        </w:rPr>
        <w:t xml:space="preserve">See </w:t>
      </w:r>
      <w:hyperlink r:id="rId430" w:history="1">
        <w:r>
          <w:rPr>
            <w:i/>
            <w:iCs/>
            <w:color w:val="0000FF"/>
            <w:u w:val="single"/>
          </w:rPr>
          <w:t>Granholm,</w:t>
        </w:r>
      </w:hyperlink>
      <w:hyperlink r:id="rId431" w:history="1">
        <w:r>
          <w:rPr>
            <w:color w:val="0000FF"/>
            <w:u w:val="single"/>
          </w:rPr>
          <w:t xml:space="preserve"> 544 U.S. at 491-92, 125 S.Ct. 1885;</w:t>
        </w:r>
      </w:hyperlink>
      <w:r>
        <w:rPr>
          <w:color w:val="000000"/>
        </w:rPr>
        <w:t xml:space="preserve"> </w:t>
      </w:r>
      <w:hyperlink r:id="rId432" w:history="1">
        <w:r>
          <w:rPr>
            <w:i/>
            <w:iCs/>
            <w:color w:val="0000FF"/>
            <w:u w:val="single"/>
          </w:rPr>
          <w:t>Camps Newfound/Owatonna,</w:t>
        </w:r>
      </w:hyperlink>
      <w:hyperlink r:id="rId433" w:history="1">
        <w:r>
          <w:rPr>
            <w:color w:val="0000FF"/>
            <w:u w:val="single"/>
          </w:rPr>
          <w:t xml:space="preserve"> 520 U.S. at 582 n. 16, 117 S.Ct. 1590</w:t>
        </w:r>
      </w:hyperlink>
      <w:r>
        <w:rPr>
          <w:color w:val="000000"/>
        </w:rPr>
        <w:t>.</w:t>
      </w:r>
    </w:p>
    <w:p w14:paraId="60B8EC3B" w14:textId="77777777" w:rsidR="00851258" w:rsidRDefault="00851258">
      <w:pPr>
        <w:widowControl w:val="0"/>
        <w:autoSpaceDE w:val="0"/>
        <w:autoSpaceDN w:val="0"/>
        <w:adjustRightInd w:val="0"/>
        <w:rPr>
          <w:color w:val="000000"/>
          <w:sz w:val="24"/>
          <w:szCs w:val="24"/>
        </w:rPr>
      </w:pPr>
    </w:p>
    <w:p w14:paraId="314B6ED9" w14:textId="77777777" w:rsidR="00851258" w:rsidRDefault="00F550EB">
      <w:pPr>
        <w:widowControl w:val="0"/>
        <w:autoSpaceDE w:val="0"/>
        <w:autoSpaceDN w:val="0"/>
        <w:adjustRightInd w:val="0"/>
        <w:jc w:val="center"/>
        <w:rPr>
          <w:color w:val="000000"/>
          <w:sz w:val="24"/>
          <w:szCs w:val="24"/>
        </w:rPr>
      </w:pPr>
      <w:r>
        <w:rPr>
          <w:color w:val="000000"/>
        </w:rPr>
        <w:t>III. Whether the Twenty-first Amendment Immunizes Facially Neutral Alcohol Statutes from Commerce Clause Scrutiny</w:t>
      </w:r>
    </w:p>
    <w:p w14:paraId="35E84563" w14:textId="77777777" w:rsidR="00851258" w:rsidRDefault="000A52EB">
      <w:pPr>
        <w:widowControl w:val="0"/>
        <w:autoSpaceDE w:val="0"/>
        <w:autoSpaceDN w:val="0"/>
        <w:adjustRightInd w:val="0"/>
        <w:ind w:firstLine="360"/>
        <w:jc w:val="both"/>
        <w:rPr>
          <w:color w:val="000000"/>
          <w:sz w:val="24"/>
          <w:szCs w:val="24"/>
        </w:rPr>
      </w:pPr>
      <w:hyperlink w:anchor="Document1zzF132021127811" w:history="1">
        <w:r w:rsidR="00F550EB">
          <w:rPr>
            <w:color w:val="0000FF"/>
            <w:u w:val="single"/>
          </w:rPr>
          <w:t>[13]</w:t>
        </w:r>
      </w:hyperlink>
      <w:bookmarkStart w:id="93" w:name="Document1zzB132021127811"/>
      <w:bookmarkEnd w:id="93"/>
      <w:r w:rsidR="00F550EB">
        <w:rPr>
          <w:color w:val="000000"/>
        </w:rPr>
        <w:t xml:space="preserve"> We now consider whether, as Massachusetts asserts, the Twenty-first Amendment protects </w:t>
      </w:r>
      <w:hyperlink r:id="rId434" w:history="1">
        <w:r w:rsidR="00F550EB">
          <w:rPr>
            <w:color w:val="0000FF"/>
            <w:u w:val="single"/>
          </w:rPr>
          <w:t>§ 19F</w:t>
        </w:r>
      </w:hyperlink>
      <w:r w:rsidR="00F550EB">
        <w:rPr>
          <w:color w:val="000000"/>
        </w:rPr>
        <w:t xml:space="preserve"> from i</w:t>
      </w:r>
      <w:r w:rsidR="00F550EB">
        <w:rPr>
          <w:color w:val="000000"/>
        </w:rPr>
        <w:t>n</w:t>
      </w:r>
      <w:r w:rsidR="00F550EB">
        <w:rPr>
          <w:color w:val="000000"/>
        </w:rPr>
        <w:t>validation, notwithstanding the fact that it discriminates against interstate commerce in purpose and effect.</w:t>
      </w:r>
    </w:p>
    <w:p w14:paraId="2ABAB68A" w14:textId="77777777" w:rsidR="00851258" w:rsidRDefault="00851258">
      <w:pPr>
        <w:widowControl w:val="0"/>
        <w:autoSpaceDE w:val="0"/>
        <w:autoSpaceDN w:val="0"/>
        <w:adjustRightInd w:val="0"/>
        <w:rPr>
          <w:color w:val="000000"/>
          <w:sz w:val="24"/>
          <w:szCs w:val="24"/>
        </w:rPr>
      </w:pPr>
    </w:p>
    <w:p w14:paraId="57F9A239" w14:textId="77777777" w:rsidR="00851258" w:rsidRDefault="00F550EB">
      <w:pPr>
        <w:widowControl w:val="0"/>
        <w:autoSpaceDE w:val="0"/>
        <w:autoSpaceDN w:val="0"/>
        <w:adjustRightInd w:val="0"/>
        <w:ind w:firstLine="360"/>
        <w:jc w:val="both"/>
        <w:rPr>
          <w:color w:val="000000"/>
          <w:sz w:val="24"/>
          <w:szCs w:val="24"/>
        </w:rPr>
      </w:pPr>
      <w:r>
        <w:rPr>
          <w:color w:val="000000"/>
        </w:rPr>
        <w:t>Whether the Twenty-first Amendment granted states the authority to enact even facially neutral but discrimin</w:t>
      </w:r>
      <w:r>
        <w:rPr>
          <w:color w:val="000000"/>
        </w:rPr>
        <w:t>a</w:t>
      </w:r>
      <w:r>
        <w:rPr>
          <w:color w:val="000000"/>
        </w:rPr>
        <w:t xml:space="preserve">tory alcohol laws that would otherwise violate the Commerce Clause was not decided by </w:t>
      </w:r>
      <w:hyperlink r:id="rId435" w:history="1">
        <w:r>
          <w:rPr>
            <w:i/>
            <w:iCs/>
            <w:color w:val="0000FF"/>
            <w:u w:val="single"/>
          </w:rPr>
          <w:t>Granholm</w:t>
        </w:r>
      </w:hyperlink>
      <w:r>
        <w:rPr>
          <w:color w:val="000000"/>
        </w:rPr>
        <w:t xml:space="preserve"> and the answer is not readily apparent from the text of the Amendment. </w:t>
      </w:r>
      <w:hyperlink r:id="rId436" w:history="1">
        <w:r>
          <w:rPr>
            <w:i/>
            <w:iCs/>
            <w:color w:val="0000FF"/>
            <w:u w:val="single"/>
          </w:rPr>
          <w:t>Granholm</w:t>
        </w:r>
      </w:hyperlink>
      <w:r>
        <w:rPr>
          <w:color w:val="000000"/>
        </w:rPr>
        <w:t xml:space="preserve"> holds the interpretation of this amendment i</w:t>
      </w:r>
      <w:r>
        <w:rPr>
          <w:color w:val="000000"/>
        </w:rPr>
        <w:t>n</w:t>
      </w:r>
      <w:r>
        <w:rPr>
          <w:color w:val="000000"/>
        </w:rPr>
        <w:t xml:space="preserve">stead turns on historical context. </w:t>
      </w:r>
      <w:hyperlink r:id="rId437" w:history="1">
        <w:r>
          <w:rPr>
            <w:color w:val="0000FF"/>
            <w:u w:val="single"/>
          </w:rPr>
          <w:t>Section 2</w:t>
        </w:r>
      </w:hyperlink>
      <w:r>
        <w:rPr>
          <w:color w:val="000000"/>
        </w:rPr>
        <w:t xml:space="preserve"> of the Twenty-first Amendment granted the states the authority to reg</w:t>
      </w:r>
      <w:r>
        <w:rPr>
          <w:color w:val="000000"/>
        </w:rPr>
        <w:t>u</w:t>
      </w:r>
      <w:r>
        <w:rPr>
          <w:color w:val="000000"/>
        </w:rPr>
        <w:t xml:space="preserve">late liquor only to the extent that they had done so before Prohibition under two federal laws: the Wilson Act of 1890 </w:t>
      </w:r>
      <w:hyperlink w:anchor="Document1zzB025242021127811" w:history="1">
        <w:r>
          <w:rPr>
            <w:color w:val="0000FF"/>
            <w:u w:val="single"/>
            <w:vertAlign w:val="superscript"/>
          </w:rPr>
          <w:t>FN24</w:t>
        </w:r>
      </w:hyperlink>
      <w:bookmarkStart w:id="94" w:name="Document1zzF025242021127811"/>
      <w:bookmarkEnd w:id="94"/>
      <w:r>
        <w:rPr>
          <w:color w:val="000000"/>
        </w:rPr>
        <w:t xml:space="preserve"> and the Webb-Kenyon Act of 1913.</w:t>
      </w:r>
      <w:hyperlink w:anchor="Document1zzB026252021127811" w:history="1">
        <w:r>
          <w:rPr>
            <w:color w:val="0000FF"/>
            <w:u w:val="single"/>
            <w:vertAlign w:val="superscript"/>
          </w:rPr>
          <w:t>FN25</w:t>
        </w:r>
      </w:hyperlink>
      <w:bookmarkStart w:id="95" w:name="Document1zzF026252021127811"/>
      <w:bookmarkEnd w:id="95"/>
      <w:r>
        <w:rPr>
          <w:color w:val="000000"/>
        </w:rPr>
        <w:t xml:space="preserve"> </w:t>
      </w:r>
      <w:r>
        <w:rPr>
          <w:i/>
          <w:iCs/>
          <w:color w:val="000000"/>
        </w:rPr>
        <w:t xml:space="preserve">See </w:t>
      </w:r>
      <w:hyperlink r:id="rId438" w:history="1">
        <w:r>
          <w:rPr>
            <w:i/>
            <w:iCs/>
            <w:color w:val="0000FF"/>
            <w:u w:val="single"/>
          </w:rPr>
          <w:t>Granholm,</w:t>
        </w:r>
      </w:hyperlink>
      <w:hyperlink r:id="rId439" w:history="1">
        <w:r>
          <w:rPr>
            <w:color w:val="0000FF"/>
            <w:u w:val="single"/>
          </w:rPr>
          <w:t xml:space="preserve"> 544 U.S. at 484, 125 S.Ct. 1885</w:t>
        </w:r>
      </w:hyperlink>
      <w:r>
        <w:rPr>
          <w:color w:val="000000"/>
        </w:rPr>
        <w:t>.</w:t>
      </w:r>
    </w:p>
    <w:p w14:paraId="1ED15999" w14:textId="77777777" w:rsidR="00851258" w:rsidRDefault="00851258">
      <w:pPr>
        <w:widowControl w:val="0"/>
        <w:autoSpaceDE w:val="0"/>
        <w:autoSpaceDN w:val="0"/>
        <w:adjustRightInd w:val="0"/>
        <w:rPr>
          <w:color w:val="000000"/>
          <w:sz w:val="24"/>
          <w:szCs w:val="24"/>
        </w:rPr>
      </w:pPr>
    </w:p>
    <w:p w14:paraId="606703D8" w14:textId="77777777" w:rsidR="00851258" w:rsidRDefault="000A52EB">
      <w:pPr>
        <w:widowControl w:val="0"/>
        <w:autoSpaceDE w:val="0"/>
        <w:autoSpaceDN w:val="0"/>
        <w:adjustRightInd w:val="0"/>
        <w:ind w:left="720"/>
        <w:jc w:val="both"/>
        <w:rPr>
          <w:color w:val="000000"/>
          <w:sz w:val="24"/>
          <w:szCs w:val="24"/>
        </w:rPr>
      </w:pPr>
      <w:hyperlink w:anchor="Document1zzF025242021127811" w:history="1">
        <w:r w:rsidR="00F550EB">
          <w:rPr>
            <w:color w:val="0000FF"/>
            <w:u w:val="single"/>
          </w:rPr>
          <w:t>FN24.</w:t>
        </w:r>
      </w:hyperlink>
      <w:bookmarkStart w:id="96" w:name="Document1zzB025242021127811"/>
      <w:bookmarkEnd w:id="96"/>
      <w:r w:rsidR="00F550EB">
        <w:rPr>
          <w:color w:val="000000"/>
        </w:rPr>
        <w:t xml:space="preserve"> The Wilson Act stated “[</w:t>
      </w:r>
      <w:proofErr w:type="gramStart"/>
      <w:r w:rsidR="00F550EB">
        <w:rPr>
          <w:color w:val="000000"/>
        </w:rPr>
        <w:t>t]hat</w:t>
      </w:r>
      <w:proofErr w:type="gramEnd"/>
      <w:r w:rsidR="00F550EB">
        <w:rPr>
          <w:color w:val="000000"/>
        </w:rPr>
        <w:t xml:space="preserve"> all ... intoxicating liquors ... transported into any State ... for use, co</w:t>
      </w:r>
      <w:r w:rsidR="00F550EB">
        <w:rPr>
          <w:color w:val="000000"/>
        </w:rPr>
        <w:t>n</w:t>
      </w:r>
      <w:r w:rsidR="00F550EB">
        <w:rPr>
          <w:color w:val="000000"/>
        </w:rPr>
        <w:t>sumption, sale or storage therein, shall upon arrival in such State ... be subject to the operation and effect of the laws of such State ... enacted in the exercise of its police powers, to the same extent and in the same manner as though such liquids or liquors had been produced in such State ... and shall not be exempt ther</w:t>
      </w:r>
      <w:r w:rsidR="00F550EB">
        <w:rPr>
          <w:color w:val="000000"/>
        </w:rPr>
        <w:t>e</w:t>
      </w:r>
      <w:r w:rsidR="00F550EB">
        <w:rPr>
          <w:color w:val="000000"/>
        </w:rPr>
        <w:t xml:space="preserve">from by reason of being introduced therein in original packages or otherwise.” </w:t>
      </w:r>
      <w:hyperlink r:id="rId440" w:history="1">
        <w:r w:rsidR="00F550EB">
          <w:rPr>
            <w:color w:val="0000FF"/>
            <w:u w:val="single"/>
          </w:rPr>
          <w:t>27 U.S.C. § 121</w:t>
        </w:r>
      </w:hyperlink>
      <w:r w:rsidR="00F550EB">
        <w:rPr>
          <w:color w:val="000000"/>
        </w:rPr>
        <w:t>.</w:t>
      </w:r>
    </w:p>
    <w:p w14:paraId="6B0B5753" w14:textId="77777777" w:rsidR="00851258" w:rsidRDefault="00851258">
      <w:pPr>
        <w:widowControl w:val="0"/>
        <w:autoSpaceDE w:val="0"/>
        <w:autoSpaceDN w:val="0"/>
        <w:adjustRightInd w:val="0"/>
        <w:rPr>
          <w:color w:val="000000"/>
          <w:sz w:val="24"/>
          <w:szCs w:val="24"/>
        </w:rPr>
      </w:pPr>
    </w:p>
    <w:p w14:paraId="2D21ED89" w14:textId="77777777" w:rsidR="00851258" w:rsidRDefault="000A52EB">
      <w:pPr>
        <w:widowControl w:val="0"/>
        <w:autoSpaceDE w:val="0"/>
        <w:autoSpaceDN w:val="0"/>
        <w:adjustRightInd w:val="0"/>
        <w:ind w:left="720"/>
        <w:jc w:val="both"/>
        <w:rPr>
          <w:color w:val="000000"/>
          <w:sz w:val="24"/>
          <w:szCs w:val="24"/>
        </w:rPr>
      </w:pPr>
      <w:hyperlink w:anchor="Document1zzF026252021127811" w:history="1">
        <w:r w:rsidR="00F550EB">
          <w:rPr>
            <w:color w:val="0000FF"/>
            <w:u w:val="single"/>
          </w:rPr>
          <w:t>FN25.</w:t>
        </w:r>
      </w:hyperlink>
      <w:bookmarkStart w:id="97" w:name="Document1zzB026252021127811"/>
      <w:bookmarkEnd w:id="97"/>
      <w:r w:rsidR="00F550EB">
        <w:rPr>
          <w:color w:val="000000"/>
        </w:rPr>
        <w:t xml:space="preserve"> The Webb-Kenyon Act provided that “[</w:t>
      </w:r>
      <w:proofErr w:type="gramStart"/>
      <w:r w:rsidR="00F550EB">
        <w:rPr>
          <w:color w:val="000000"/>
        </w:rPr>
        <w:t>t]he</w:t>
      </w:r>
      <w:proofErr w:type="gramEnd"/>
      <w:r w:rsidR="00F550EB">
        <w:rPr>
          <w:color w:val="000000"/>
        </w:rPr>
        <w:t xml:space="preserve"> shipment or transportation ... of any ... intoxicating li</w:t>
      </w:r>
      <w:r w:rsidR="00F550EB">
        <w:rPr>
          <w:color w:val="000000"/>
        </w:rPr>
        <w:t>q</w:t>
      </w:r>
      <w:r w:rsidR="00F550EB">
        <w:rPr>
          <w:color w:val="000000"/>
        </w:rPr>
        <w:t xml:space="preserve">uor of any kind from one State ... into any other State ... which said ... intoxicating liquor is intended, by any person interested therein, to be received, possessed, sold, or in any manner used, either in the original package or otherwise, in violation of any law of such State ... is prohibited.” </w:t>
      </w:r>
      <w:hyperlink r:id="rId441" w:history="1">
        <w:r w:rsidR="00F550EB">
          <w:rPr>
            <w:color w:val="0000FF"/>
            <w:u w:val="single"/>
          </w:rPr>
          <w:t>27 U.S.C. § 122</w:t>
        </w:r>
      </w:hyperlink>
      <w:r w:rsidR="00F550EB">
        <w:rPr>
          <w:color w:val="000000"/>
        </w:rPr>
        <w:t>.</w:t>
      </w:r>
    </w:p>
    <w:p w14:paraId="09A26748" w14:textId="77777777" w:rsidR="00851258" w:rsidRDefault="00851258">
      <w:pPr>
        <w:widowControl w:val="0"/>
        <w:autoSpaceDE w:val="0"/>
        <w:autoSpaceDN w:val="0"/>
        <w:adjustRightInd w:val="0"/>
        <w:rPr>
          <w:color w:val="000000"/>
          <w:sz w:val="24"/>
          <w:szCs w:val="24"/>
        </w:rPr>
      </w:pPr>
    </w:p>
    <w:p w14:paraId="3660E5B6"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Supreme Court held in </w:t>
      </w:r>
      <w:hyperlink r:id="rId442" w:history="1">
        <w:r>
          <w:rPr>
            <w:i/>
            <w:iCs/>
            <w:color w:val="0000FF"/>
            <w:u w:val="single"/>
          </w:rPr>
          <w:t>Granholm</w:t>
        </w:r>
      </w:hyperlink>
      <w:r>
        <w:rPr>
          <w:color w:val="000000"/>
        </w:rPr>
        <w:t xml:space="preserve"> that through these Acts, Congress gave the states newfound powers to regulate alcohol that came within their borders, even if it had traveled in interstate commerce. The Wilson Act did this by allowing states to restrict or prohibit the sale of out-of-state alcohol “to the same extent and in the same ma</w:t>
      </w:r>
      <w:r>
        <w:rPr>
          <w:color w:val="000000"/>
        </w:rPr>
        <w:t>n</w:t>
      </w:r>
      <w:r>
        <w:rPr>
          <w:color w:val="000000"/>
        </w:rPr>
        <w:t xml:space="preserve">ner” as alcohol that was produced </w:t>
      </w:r>
      <w:proofErr w:type="gramStart"/>
      <w:r>
        <w:rPr>
          <w:color w:val="000000"/>
        </w:rPr>
        <w:t>in-state</w:t>
      </w:r>
      <w:proofErr w:type="gramEnd"/>
      <w:r>
        <w:rPr>
          <w:color w:val="000000"/>
        </w:rPr>
        <w:t xml:space="preserve">. </w:t>
      </w:r>
      <w:hyperlink r:id="rId443" w:history="1">
        <w:proofErr w:type="gramStart"/>
        <w:r>
          <w:rPr>
            <w:color w:val="0000FF"/>
            <w:u w:val="single"/>
          </w:rPr>
          <w:t>544 U.S. at 478, 125 S.Ct. 1885</w:t>
        </w:r>
      </w:hyperlink>
      <w:r>
        <w:rPr>
          <w:color w:val="000000"/>
        </w:rPr>
        <w:t xml:space="preserve"> (quoting </w:t>
      </w:r>
      <w:hyperlink r:id="rId444" w:history="1">
        <w:r>
          <w:rPr>
            <w:color w:val="0000FF"/>
            <w:u w:val="single"/>
          </w:rPr>
          <w:t>27 U.S.C. § 121</w:t>
        </w:r>
      </w:hyperlink>
      <w:r>
        <w:rPr>
          <w:color w:val="000000"/>
        </w:rPr>
        <w:t>) (internal qu</w:t>
      </w:r>
      <w:r>
        <w:rPr>
          <w:color w:val="000000"/>
        </w:rPr>
        <w:t>o</w:t>
      </w:r>
      <w:r>
        <w:rPr>
          <w:color w:val="000000"/>
        </w:rPr>
        <w:t>tation marks omitted).</w:t>
      </w:r>
      <w:proofErr w:type="gramEnd"/>
      <w:r>
        <w:rPr>
          <w:color w:val="000000"/>
        </w:rPr>
        <w:t xml:space="preserve"> The Webb-Kenyon Act expanded states' regulatory authority by expressly authorizing states to regulate alcohol that traveled in interstate commerce even if it was being shipped solely for consumers' personal use. </w:t>
      </w:r>
      <w:hyperlink r:id="rId445" w:history="1">
        <w:r>
          <w:rPr>
            <w:i/>
            <w:iCs/>
            <w:color w:val="0000FF"/>
            <w:u w:val="single"/>
          </w:rPr>
          <w:t>Id.</w:t>
        </w:r>
      </w:hyperlink>
      <w:hyperlink r:id="rId446" w:history="1">
        <w:r>
          <w:rPr>
            <w:color w:val="0000FF"/>
            <w:u w:val="single"/>
          </w:rPr>
          <w:t xml:space="preserve"> </w:t>
        </w:r>
        <w:proofErr w:type="gramStart"/>
        <w:r>
          <w:rPr>
            <w:color w:val="0000FF"/>
            <w:u w:val="single"/>
          </w:rPr>
          <w:t>at</w:t>
        </w:r>
        <w:proofErr w:type="gramEnd"/>
        <w:r>
          <w:rPr>
            <w:color w:val="0000FF"/>
            <w:u w:val="single"/>
          </w:rPr>
          <w:t xml:space="preserve"> 481-84, 125 S.Ct. 1885.</w:t>
        </w:r>
      </w:hyperlink>
      <w:r>
        <w:rPr>
          <w:color w:val="000000"/>
        </w:rPr>
        <w:t xml:space="preserve"> These Acts did not, however, exempt states from the Commerce Clause's existing prohibitions on state laws that discriminated against out-of-state goods and favored local interests. </w:t>
      </w:r>
      <w:hyperlink r:id="rId447" w:history="1">
        <w:r>
          <w:rPr>
            <w:i/>
            <w:iCs/>
            <w:color w:val="0000FF"/>
            <w:u w:val="single"/>
          </w:rPr>
          <w:t>Id.</w:t>
        </w:r>
      </w:hyperlink>
      <w:hyperlink r:id="rId448" w:history="1">
        <w:r>
          <w:rPr>
            <w:color w:val="0000FF"/>
            <w:u w:val="single"/>
          </w:rPr>
          <w:t xml:space="preserve"> </w:t>
        </w:r>
        <w:proofErr w:type="gramStart"/>
        <w:r>
          <w:rPr>
            <w:color w:val="0000FF"/>
            <w:u w:val="single"/>
          </w:rPr>
          <w:t>at</w:t>
        </w:r>
        <w:proofErr w:type="gramEnd"/>
        <w:r>
          <w:rPr>
            <w:color w:val="0000FF"/>
            <w:u w:val="single"/>
          </w:rPr>
          <w:t xml:space="preserve"> 484-85, 125 S.Ct. 1885.</w:t>
        </w:r>
      </w:hyperlink>
    </w:p>
    <w:p w14:paraId="3E594591" w14:textId="77777777" w:rsidR="00851258" w:rsidRDefault="00851258">
      <w:pPr>
        <w:widowControl w:val="0"/>
        <w:autoSpaceDE w:val="0"/>
        <w:autoSpaceDN w:val="0"/>
        <w:adjustRightInd w:val="0"/>
        <w:rPr>
          <w:color w:val="000000"/>
          <w:sz w:val="24"/>
          <w:szCs w:val="24"/>
        </w:rPr>
      </w:pPr>
    </w:p>
    <w:p w14:paraId="01CEAC56"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The precise question in </w:t>
      </w:r>
      <w:hyperlink r:id="rId449" w:history="1">
        <w:r>
          <w:rPr>
            <w:i/>
            <w:iCs/>
            <w:color w:val="0000FF"/>
            <w:u w:val="single"/>
          </w:rPr>
          <w:t>Granholm</w:t>
        </w:r>
      </w:hyperlink>
      <w:r>
        <w:rPr>
          <w:color w:val="000000"/>
        </w:rPr>
        <w:t xml:space="preserve"> was what effect, if any, the Twenty-first Amendment has upon facially di</w:t>
      </w:r>
      <w:r>
        <w:rPr>
          <w:color w:val="000000"/>
        </w:rPr>
        <w:t>s</w:t>
      </w:r>
      <w:r>
        <w:rPr>
          <w:color w:val="000000"/>
        </w:rPr>
        <w:t xml:space="preserve">criminatory state alcohol laws that would otherwise be subject to invalidation under the Commerce Clause. </w:t>
      </w:r>
      <w:hyperlink r:id="rId450" w:history="1">
        <w:proofErr w:type="gramStart"/>
        <w:r>
          <w:rPr>
            <w:color w:val="0000FF"/>
            <w:u w:val="single"/>
          </w:rPr>
          <w:t>544 U.S. at 471, 125 S.Ct. 1885.</w:t>
        </w:r>
        <w:proofErr w:type="gramEnd"/>
      </w:hyperlink>
      <w:r>
        <w:rPr>
          <w:color w:val="000000"/>
        </w:rPr>
        <w:t xml:space="preserve"> The question of whether the Twenty-first Amendment protects facially neutral laws like </w:t>
      </w:r>
      <w:hyperlink r:id="rId451" w:history="1">
        <w:r>
          <w:rPr>
            <w:color w:val="0000FF"/>
            <w:u w:val="single"/>
          </w:rPr>
          <w:t>§ 19F</w:t>
        </w:r>
      </w:hyperlink>
      <w:r>
        <w:rPr>
          <w:color w:val="000000"/>
        </w:rPr>
        <w:t xml:space="preserve"> was not before the Court.</w:t>
      </w:r>
    </w:p>
    <w:p w14:paraId="70B61EDB" w14:textId="77777777" w:rsidR="00851258" w:rsidRDefault="00851258">
      <w:pPr>
        <w:widowControl w:val="0"/>
        <w:autoSpaceDE w:val="0"/>
        <w:autoSpaceDN w:val="0"/>
        <w:adjustRightInd w:val="0"/>
        <w:rPr>
          <w:color w:val="000000"/>
          <w:sz w:val="24"/>
          <w:szCs w:val="24"/>
        </w:rPr>
      </w:pPr>
    </w:p>
    <w:p w14:paraId="15CA9992" w14:textId="77777777" w:rsidR="00851258" w:rsidRDefault="00F550EB">
      <w:pPr>
        <w:widowControl w:val="0"/>
        <w:autoSpaceDE w:val="0"/>
        <w:autoSpaceDN w:val="0"/>
        <w:adjustRightInd w:val="0"/>
        <w:ind w:firstLine="360"/>
        <w:jc w:val="both"/>
        <w:rPr>
          <w:color w:val="000000"/>
          <w:sz w:val="24"/>
          <w:szCs w:val="24"/>
        </w:rPr>
      </w:pPr>
      <w:r>
        <w:rPr>
          <w:color w:val="000000"/>
        </w:rPr>
        <w:t>Massachusetts now contends that the Twenty-first Amendment protects facially neutral laws from invalidation under the Commerce Clause, even if they discriminate in purpose or effect, because it says such laws are disti</w:t>
      </w:r>
      <w:r>
        <w:rPr>
          <w:color w:val="000000"/>
        </w:rPr>
        <w:t>n</w:t>
      </w:r>
      <w:r>
        <w:rPr>
          <w:color w:val="000000"/>
        </w:rPr>
        <w:t>guishable from facially discriminatory laws for the purposes of the Twenty-first Amendment. In the alternative, Massachusetts asserted at oral argument that the Twenty-first Amendment should lessen Commerce Clause scrutiny of such laws to mere rational basis review.</w:t>
      </w:r>
      <w:hyperlink w:anchor="Document1zzB027262021127811" w:history="1">
        <w:r>
          <w:rPr>
            <w:color w:val="0000FF"/>
            <w:u w:val="single"/>
            <w:vertAlign w:val="superscript"/>
          </w:rPr>
          <w:t>FN26</w:t>
        </w:r>
      </w:hyperlink>
      <w:bookmarkStart w:id="98" w:name="Document1zzF027262021127811"/>
      <w:bookmarkEnd w:id="98"/>
    </w:p>
    <w:p w14:paraId="187230B6" w14:textId="77777777" w:rsidR="00851258" w:rsidRDefault="00851258">
      <w:pPr>
        <w:widowControl w:val="0"/>
        <w:autoSpaceDE w:val="0"/>
        <w:autoSpaceDN w:val="0"/>
        <w:adjustRightInd w:val="0"/>
        <w:rPr>
          <w:color w:val="000000"/>
          <w:sz w:val="24"/>
          <w:szCs w:val="24"/>
        </w:rPr>
      </w:pPr>
    </w:p>
    <w:p w14:paraId="6FC37235" w14:textId="77777777" w:rsidR="00851258" w:rsidRDefault="000A52EB">
      <w:pPr>
        <w:widowControl w:val="0"/>
        <w:autoSpaceDE w:val="0"/>
        <w:autoSpaceDN w:val="0"/>
        <w:adjustRightInd w:val="0"/>
        <w:ind w:left="720"/>
        <w:jc w:val="both"/>
        <w:rPr>
          <w:color w:val="000000"/>
          <w:sz w:val="24"/>
          <w:szCs w:val="24"/>
        </w:rPr>
      </w:pPr>
      <w:hyperlink w:anchor="Document1zzF027262021127811" w:history="1">
        <w:r w:rsidR="00F550EB">
          <w:rPr>
            <w:color w:val="0000FF"/>
            <w:u w:val="single"/>
          </w:rPr>
          <w:t>FN26.</w:t>
        </w:r>
      </w:hyperlink>
      <w:bookmarkStart w:id="99" w:name="Document1zzB027262021127811"/>
      <w:bookmarkEnd w:id="99"/>
      <w:r w:rsidR="00F550EB">
        <w:rPr>
          <w:color w:val="000000"/>
        </w:rPr>
        <w:t xml:space="preserve"> The states of New Jersey, Ohio, Rhode Island, and Wyoming, as amici, do not join Massachusetts's argument that there is no Commerce Clause scrutiny if the statute is facially neutral. They do support the contention that </w:t>
      </w:r>
      <w:hyperlink r:id="rId452" w:history="1">
        <w:r w:rsidR="00F550EB">
          <w:rPr>
            <w:color w:val="0000FF"/>
            <w:u w:val="single"/>
          </w:rPr>
          <w:t>§ 19F</w:t>
        </w:r>
      </w:hyperlink>
      <w:r w:rsidR="00F550EB">
        <w:rPr>
          <w:color w:val="000000"/>
        </w:rPr>
        <w:t xml:space="preserve"> is not discriminatory in effect or purpose. They argue in general terms that it cannot be irrational for a legislature to make distinctions based on winery size. It does not, of course, follow that the precise distinction drawn cannot have a discriminatory effect. These states also make the parade of ho</w:t>
      </w:r>
      <w:r w:rsidR="00F550EB">
        <w:rPr>
          <w:color w:val="000000"/>
        </w:rPr>
        <w:t>r</w:t>
      </w:r>
      <w:r w:rsidR="00F550EB">
        <w:rPr>
          <w:color w:val="000000"/>
        </w:rPr>
        <w:t>ribles-style argument that a state's loss of control over the alcoholic beverage market “can lead to illegal a</w:t>
      </w:r>
      <w:r w:rsidR="00F550EB">
        <w:rPr>
          <w:color w:val="000000"/>
        </w:rPr>
        <w:t>c</w:t>
      </w:r>
      <w:r w:rsidR="00F550EB">
        <w:rPr>
          <w:color w:val="000000"/>
        </w:rPr>
        <w:t>tivity, including shipment to underage individuals, the sale of adulterated products, and the possibility of organized crime involvement in disguised internet schemes.” Massachusetts has not advanced any of these theories, and it is difficult to see the claimed causal relationship.</w:t>
      </w:r>
    </w:p>
    <w:p w14:paraId="38014F05" w14:textId="77777777" w:rsidR="00851258" w:rsidRDefault="00851258">
      <w:pPr>
        <w:widowControl w:val="0"/>
        <w:autoSpaceDE w:val="0"/>
        <w:autoSpaceDN w:val="0"/>
        <w:adjustRightInd w:val="0"/>
        <w:rPr>
          <w:color w:val="000000"/>
          <w:sz w:val="24"/>
          <w:szCs w:val="24"/>
        </w:rPr>
      </w:pPr>
    </w:p>
    <w:p w14:paraId="25413EB9" w14:textId="77777777" w:rsidR="00851258" w:rsidRDefault="00F550EB">
      <w:pPr>
        <w:widowControl w:val="0"/>
        <w:autoSpaceDE w:val="0"/>
        <w:autoSpaceDN w:val="0"/>
        <w:adjustRightInd w:val="0"/>
        <w:ind w:firstLine="360"/>
        <w:jc w:val="both"/>
        <w:rPr>
          <w:color w:val="000000"/>
          <w:sz w:val="24"/>
          <w:szCs w:val="24"/>
        </w:rPr>
      </w:pPr>
      <w:r>
        <w:rPr>
          <w:color w:val="000000"/>
        </w:rPr>
        <w:t>We reject these arguments. Based on our analysis of historical sources, we conclude that the Wilson and Webb-Kenyon Acts did not protect facially neutral state liquor laws from invalidation under the Commerce Clause if they were discriminatory.</w:t>
      </w:r>
      <w:hyperlink w:anchor="Document1zzB028272021127811" w:history="1">
        <w:r>
          <w:rPr>
            <w:color w:val="0000FF"/>
            <w:u w:val="single"/>
            <w:vertAlign w:val="superscript"/>
          </w:rPr>
          <w:t>FN27</w:t>
        </w:r>
      </w:hyperlink>
      <w:bookmarkStart w:id="100" w:name="Document1zzF028272021127811"/>
      <w:bookmarkEnd w:id="100"/>
      <w:r>
        <w:rPr>
          <w:color w:val="000000"/>
        </w:rPr>
        <w:t xml:space="preserve"> To hold otherwise, we would have to find that these Acts not only recognized the diffe</w:t>
      </w:r>
      <w:r>
        <w:rPr>
          <w:color w:val="000000"/>
        </w:rPr>
        <w:t>r</w:t>
      </w:r>
      <w:r>
        <w:rPr>
          <w:color w:val="000000"/>
        </w:rPr>
        <w:t>ence between facially discriminatory and facially neutral but discriminatory state laws, but also affirmatively inten</w:t>
      </w:r>
      <w:r>
        <w:rPr>
          <w:color w:val="000000"/>
        </w:rPr>
        <w:t>d</w:t>
      </w:r>
      <w:r>
        <w:rPr>
          <w:color w:val="000000"/>
        </w:rPr>
        <w:t>ed to protect the latter and not the former. All evidence points to the contrary.</w:t>
      </w:r>
    </w:p>
    <w:p w14:paraId="530FF2C2" w14:textId="77777777" w:rsidR="00851258" w:rsidRDefault="00851258">
      <w:pPr>
        <w:widowControl w:val="0"/>
        <w:autoSpaceDE w:val="0"/>
        <w:autoSpaceDN w:val="0"/>
        <w:adjustRightInd w:val="0"/>
        <w:rPr>
          <w:color w:val="000000"/>
          <w:sz w:val="24"/>
          <w:szCs w:val="24"/>
        </w:rPr>
      </w:pPr>
    </w:p>
    <w:p w14:paraId="25E0D51E" w14:textId="77777777" w:rsidR="00851258" w:rsidRDefault="000A52EB">
      <w:pPr>
        <w:widowControl w:val="0"/>
        <w:autoSpaceDE w:val="0"/>
        <w:autoSpaceDN w:val="0"/>
        <w:adjustRightInd w:val="0"/>
        <w:ind w:left="720"/>
        <w:jc w:val="both"/>
        <w:rPr>
          <w:color w:val="000000"/>
          <w:sz w:val="24"/>
          <w:szCs w:val="24"/>
        </w:rPr>
      </w:pPr>
      <w:hyperlink w:anchor="Document1zzF028272021127811" w:history="1">
        <w:r w:rsidR="00F550EB">
          <w:rPr>
            <w:color w:val="0000FF"/>
            <w:u w:val="single"/>
          </w:rPr>
          <w:t>FN27.</w:t>
        </w:r>
      </w:hyperlink>
      <w:bookmarkStart w:id="101" w:name="Document1zzB028272021127811"/>
      <w:bookmarkEnd w:id="101"/>
      <w:r w:rsidR="00F550EB">
        <w:rPr>
          <w:color w:val="000000"/>
        </w:rPr>
        <w:t xml:space="preserve"> Because we hold that </w:t>
      </w:r>
      <w:hyperlink r:id="rId453" w:history="1">
        <w:r w:rsidR="00F550EB">
          <w:rPr>
            <w:color w:val="0000FF"/>
            <w:u w:val="single"/>
          </w:rPr>
          <w:t>§ 19F</w:t>
        </w:r>
      </w:hyperlink>
      <w:r w:rsidR="00F550EB">
        <w:rPr>
          <w:color w:val="000000"/>
        </w:rPr>
        <w:t xml:space="preserve"> discriminates in effect and in purpose in violation of the Commerce Clause, </w:t>
      </w:r>
      <w:r w:rsidR="00F550EB">
        <w:rPr>
          <w:i/>
          <w:iCs/>
          <w:color w:val="000000"/>
        </w:rPr>
        <w:t>see supra</w:t>
      </w:r>
      <w:r w:rsidR="00F550EB">
        <w:rPr>
          <w:color w:val="000000"/>
        </w:rPr>
        <w:t xml:space="preserve"> Part II, we do not decide whether, as Massachusetts argues, the Twenty-first Amendment nonetheless immunizes non-discriminatory laws that impose an undue burden on interstate commerce u</w:t>
      </w:r>
      <w:r w:rsidR="00F550EB">
        <w:rPr>
          <w:color w:val="000000"/>
        </w:rPr>
        <w:t>n</w:t>
      </w:r>
      <w:r w:rsidR="00F550EB">
        <w:rPr>
          <w:color w:val="000000"/>
        </w:rPr>
        <w:t xml:space="preserve">der </w:t>
      </w:r>
      <w:hyperlink r:id="rId454" w:history="1">
        <w:r w:rsidR="00F550EB">
          <w:rPr>
            <w:i/>
            <w:iCs/>
            <w:color w:val="0000FF"/>
            <w:u w:val="single"/>
          </w:rPr>
          <w:t>Pike.</w:t>
        </w:r>
      </w:hyperlink>
    </w:p>
    <w:p w14:paraId="3D5CB52B" w14:textId="77777777" w:rsidR="00851258" w:rsidRDefault="00851258">
      <w:pPr>
        <w:widowControl w:val="0"/>
        <w:autoSpaceDE w:val="0"/>
        <w:autoSpaceDN w:val="0"/>
        <w:adjustRightInd w:val="0"/>
        <w:rPr>
          <w:color w:val="000000"/>
          <w:sz w:val="24"/>
          <w:szCs w:val="24"/>
        </w:rPr>
      </w:pPr>
    </w:p>
    <w:p w14:paraId="289F0139" w14:textId="77777777" w:rsidR="00851258" w:rsidRDefault="00F550EB">
      <w:pPr>
        <w:widowControl w:val="0"/>
        <w:autoSpaceDE w:val="0"/>
        <w:autoSpaceDN w:val="0"/>
        <w:adjustRightInd w:val="0"/>
        <w:ind w:firstLine="360"/>
        <w:jc w:val="both"/>
        <w:rPr>
          <w:color w:val="000000"/>
          <w:sz w:val="24"/>
          <w:szCs w:val="24"/>
        </w:rPr>
      </w:pPr>
      <w:r>
        <w:rPr>
          <w:color w:val="000000"/>
        </w:rPr>
        <w:t>By the time the Wilson Act became law in 1890, it was well established that under the Commerce Clause, f</w:t>
      </w:r>
      <w:r>
        <w:rPr>
          <w:color w:val="000000"/>
        </w:rPr>
        <w:t>a</w:t>
      </w:r>
      <w:r>
        <w:rPr>
          <w:color w:val="000000"/>
        </w:rPr>
        <w:t>cially neutral state statutes that had a discriminatory effect on out-of-state interests constituted impermissible di</w:t>
      </w:r>
      <w:r>
        <w:rPr>
          <w:color w:val="000000"/>
        </w:rPr>
        <w:t>s</w:t>
      </w:r>
      <w:r>
        <w:rPr>
          <w:color w:val="000000"/>
        </w:rPr>
        <w:t>crimination, just as facially discriminatory state laws did.</w:t>
      </w:r>
    </w:p>
    <w:p w14:paraId="76FEAFEF" w14:textId="77777777" w:rsidR="00851258" w:rsidRDefault="00851258">
      <w:pPr>
        <w:widowControl w:val="0"/>
        <w:autoSpaceDE w:val="0"/>
        <w:autoSpaceDN w:val="0"/>
        <w:adjustRightInd w:val="0"/>
        <w:rPr>
          <w:color w:val="000000"/>
          <w:sz w:val="24"/>
          <w:szCs w:val="24"/>
        </w:rPr>
      </w:pPr>
    </w:p>
    <w:p w14:paraId="23B067ED" w14:textId="77777777" w:rsidR="00851258" w:rsidRDefault="00F550EB">
      <w:pPr>
        <w:widowControl w:val="0"/>
        <w:autoSpaceDE w:val="0"/>
        <w:autoSpaceDN w:val="0"/>
        <w:adjustRightInd w:val="0"/>
        <w:ind w:firstLine="360"/>
        <w:jc w:val="both"/>
        <w:rPr>
          <w:color w:val="000000"/>
          <w:sz w:val="24"/>
          <w:szCs w:val="24"/>
        </w:rPr>
      </w:pPr>
      <w:r>
        <w:rPr>
          <w:color w:val="000000"/>
        </w:rPr>
        <w:t>The Supreme Court had decided two major discriminatory effects Commerce Clause cases just before the Wi</w:t>
      </w:r>
      <w:r>
        <w:rPr>
          <w:color w:val="000000"/>
        </w:rPr>
        <w:t>l</w:t>
      </w:r>
      <w:r>
        <w:rPr>
          <w:color w:val="000000"/>
        </w:rPr>
        <w:t xml:space="preserve">son Act passed. </w:t>
      </w:r>
      <w:proofErr w:type="gramStart"/>
      <w:r>
        <w:rPr>
          <w:color w:val="000000"/>
        </w:rPr>
        <w:t xml:space="preserve">In </w:t>
      </w:r>
      <w:hyperlink r:id="rId455" w:history="1">
        <w:r>
          <w:rPr>
            <w:i/>
            <w:iCs/>
            <w:color w:val="0000FF"/>
            <w:u w:val="single"/>
          </w:rPr>
          <w:t>Robbins v. Taxing Dist. of Shelby County,</w:t>
        </w:r>
      </w:hyperlink>
      <w:hyperlink r:id="rId456" w:history="1">
        <w:r>
          <w:rPr>
            <w:color w:val="0000FF"/>
            <w:u w:val="single"/>
          </w:rPr>
          <w:t xml:space="preserve"> 120 U.S. 489, 7 S.Ct. 592, 30 L.Ed.</w:t>
        </w:r>
        <w:proofErr w:type="gramEnd"/>
        <w:r>
          <w:rPr>
            <w:color w:val="0000FF"/>
            <w:u w:val="single"/>
          </w:rPr>
          <w:t xml:space="preserve"> 694 (1887)</w:t>
        </w:r>
      </w:hyperlink>
      <w:r>
        <w:rPr>
          <w:color w:val="000000"/>
        </w:rPr>
        <w:t xml:space="preserve">, the Court had invalidated a facially neutral state tax on “drummers,” individuals who “drummed up” sales by displaying samples, because, inter alia, the tax disproportionately disadvantaged out-of-state merchants and manufacturers. </w:t>
      </w:r>
      <w:hyperlink r:id="rId457" w:history="1">
        <w:r>
          <w:rPr>
            <w:i/>
            <w:iCs/>
            <w:color w:val="0000FF"/>
            <w:u w:val="single"/>
          </w:rPr>
          <w:t>Id.</w:t>
        </w:r>
      </w:hyperlink>
      <w:hyperlink r:id="rId458" w:history="1">
        <w:r>
          <w:rPr>
            <w:color w:val="0000FF"/>
            <w:u w:val="single"/>
          </w:rPr>
          <w:t xml:space="preserve"> </w:t>
        </w:r>
        <w:proofErr w:type="gramStart"/>
        <w:r>
          <w:rPr>
            <w:color w:val="0000FF"/>
            <w:u w:val="single"/>
          </w:rPr>
          <w:t>at</w:t>
        </w:r>
        <w:proofErr w:type="gramEnd"/>
        <w:r>
          <w:rPr>
            <w:color w:val="0000FF"/>
            <w:u w:val="single"/>
          </w:rPr>
          <w:t xml:space="preserve"> 490-91, 497-98, 7 S.Ct. 592.</w:t>
        </w:r>
      </w:hyperlink>
      <w:r>
        <w:rPr>
          <w:color w:val="000000"/>
        </w:rPr>
        <w:t xml:space="preserve"> </w:t>
      </w:r>
      <w:proofErr w:type="gramStart"/>
      <w:r>
        <w:rPr>
          <w:color w:val="000000"/>
        </w:rPr>
        <w:t xml:space="preserve">And in </w:t>
      </w:r>
      <w:hyperlink r:id="rId459" w:history="1">
        <w:r>
          <w:rPr>
            <w:i/>
            <w:iCs/>
            <w:color w:val="0000FF"/>
            <w:u w:val="single"/>
          </w:rPr>
          <w:t>Minnesota v. Barber,</w:t>
        </w:r>
      </w:hyperlink>
      <w:hyperlink r:id="rId460" w:history="1">
        <w:r>
          <w:rPr>
            <w:color w:val="0000FF"/>
            <w:u w:val="single"/>
          </w:rPr>
          <w:t xml:space="preserve"> 136 U.S. 313, 10 S.Ct. 862, 34 L.Ed.</w:t>
        </w:r>
        <w:proofErr w:type="gramEnd"/>
        <w:r>
          <w:rPr>
            <w:color w:val="0000FF"/>
            <w:u w:val="single"/>
          </w:rPr>
          <w:t xml:space="preserve"> 455 (1890)</w:t>
        </w:r>
      </w:hyperlink>
      <w:r>
        <w:rPr>
          <w:color w:val="000000"/>
        </w:rPr>
        <w:t xml:space="preserve">, the Supreme Court had invalidated a Minnesota statute that required in-state inspection of all meat before it could be sold within the state. </w:t>
      </w:r>
      <w:hyperlink r:id="rId461" w:history="1">
        <w:r>
          <w:rPr>
            <w:i/>
            <w:iCs/>
            <w:color w:val="0000FF"/>
            <w:u w:val="single"/>
          </w:rPr>
          <w:t>Id.</w:t>
        </w:r>
      </w:hyperlink>
      <w:hyperlink r:id="rId462" w:history="1">
        <w:r>
          <w:rPr>
            <w:color w:val="0000FF"/>
            <w:u w:val="single"/>
          </w:rPr>
          <w:t xml:space="preserve"> </w:t>
        </w:r>
        <w:proofErr w:type="gramStart"/>
        <w:r>
          <w:rPr>
            <w:color w:val="0000FF"/>
            <w:u w:val="single"/>
          </w:rPr>
          <w:t>at</w:t>
        </w:r>
        <w:proofErr w:type="gramEnd"/>
        <w:r>
          <w:rPr>
            <w:color w:val="0000FF"/>
            <w:u w:val="single"/>
          </w:rPr>
          <w:t xml:space="preserve"> 326, 10 S.Ct. 862.</w:t>
        </w:r>
      </w:hyperlink>
      <w:r>
        <w:rPr>
          <w:color w:val="000000"/>
        </w:rPr>
        <w:t xml:space="preserve"> Its reasoning cut broadly: “Although this statute is not avowedly or in its terms directed against the bringing into Minnesota of the products of other states,” this was the statute's “nece</w:t>
      </w:r>
      <w:r>
        <w:rPr>
          <w:color w:val="000000"/>
        </w:rPr>
        <w:t>s</w:t>
      </w:r>
      <w:r>
        <w:rPr>
          <w:color w:val="000000"/>
        </w:rPr>
        <w:t xml:space="preserve">sary effect.” </w:t>
      </w:r>
      <w:hyperlink r:id="rId463" w:history="1">
        <w:r>
          <w:rPr>
            <w:i/>
            <w:iCs/>
            <w:color w:val="0000FF"/>
            <w:u w:val="single"/>
          </w:rPr>
          <w:t>Id.</w:t>
        </w:r>
      </w:hyperlink>
    </w:p>
    <w:p w14:paraId="418FAB91" w14:textId="77777777" w:rsidR="00851258" w:rsidRDefault="00851258">
      <w:pPr>
        <w:widowControl w:val="0"/>
        <w:autoSpaceDE w:val="0"/>
        <w:autoSpaceDN w:val="0"/>
        <w:adjustRightInd w:val="0"/>
        <w:rPr>
          <w:color w:val="000000"/>
          <w:sz w:val="24"/>
          <w:szCs w:val="24"/>
        </w:rPr>
      </w:pPr>
    </w:p>
    <w:p w14:paraId="3FB5A38E" w14:textId="77777777" w:rsidR="00851258" w:rsidRDefault="00F550EB">
      <w:pPr>
        <w:widowControl w:val="0"/>
        <w:autoSpaceDE w:val="0"/>
        <w:autoSpaceDN w:val="0"/>
        <w:adjustRightInd w:val="0"/>
        <w:ind w:firstLine="360"/>
        <w:jc w:val="both"/>
        <w:rPr>
          <w:color w:val="000000"/>
          <w:sz w:val="24"/>
          <w:szCs w:val="24"/>
        </w:rPr>
      </w:pPr>
      <w:r>
        <w:rPr>
          <w:color w:val="000000"/>
        </w:rPr>
        <w:t>In a separate line of cases, the Supreme Court had also indicated that a state's asserted rationale for a statute would be viewed with skepticism if other evidence, including the statute's effects, pointed strongly to a discriminat</w:t>
      </w:r>
      <w:r>
        <w:rPr>
          <w:color w:val="000000"/>
        </w:rPr>
        <w:t>o</w:t>
      </w:r>
      <w:r>
        <w:rPr>
          <w:color w:val="000000"/>
        </w:rPr>
        <w:t>ry purpose. “[</w:t>
      </w:r>
      <w:proofErr w:type="gramStart"/>
      <w:r>
        <w:rPr>
          <w:color w:val="000000"/>
        </w:rPr>
        <w:t>I]f</w:t>
      </w:r>
      <w:proofErr w:type="gramEnd"/>
      <w:r>
        <w:rPr>
          <w:color w:val="000000"/>
        </w:rPr>
        <w:t xml:space="preserve"> the State, under the guise of exerting its police powers, should make such exclusion or prohibition applicable solely to articles, of that kind, that may be produced or manufactured in other States,” the Court stated as early as 1879, “the courts would find no difficulty in holding such legislation to be in conflict with the Constitution of the United States.” </w:t>
      </w:r>
      <w:hyperlink r:id="rId464" w:history="1">
        <w:r>
          <w:rPr>
            <w:i/>
            <w:iCs/>
            <w:color w:val="0000FF"/>
            <w:u w:val="single"/>
          </w:rPr>
          <w:t>Guy v. City of Baltimore,</w:t>
        </w:r>
      </w:hyperlink>
      <w:hyperlink r:id="rId465" w:history="1">
        <w:r>
          <w:rPr>
            <w:color w:val="0000FF"/>
            <w:u w:val="single"/>
          </w:rPr>
          <w:t xml:space="preserve"> 100 U.S. 434, 443, 25 L.Ed. </w:t>
        </w:r>
        <w:proofErr w:type="gramStart"/>
        <w:r>
          <w:rPr>
            <w:color w:val="0000FF"/>
            <w:u w:val="single"/>
          </w:rPr>
          <w:t>743 (1879)</w:t>
        </w:r>
      </w:hyperlink>
      <w:r>
        <w:rPr>
          <w:color w:val="000000"/>
        </w:rPr>
        <w:t xml:space="preserve">; </w:t>
      </w:r>
      <w:r>
        <w:rPr>
          <w:i/>
          <w:iCs/>
          <w:color w:val="000000"/>
        </w:rPr>
        <w:t xml:space="preserve">see also </w:t>
      </w:r>
      <w:hyperlink r:id="rId466" w:history="1">
        <w:r>
          <w:rPr>
            <w:i/>
            <w:iCs/>
            <w:color w:val="0000FF"/>
            <w:u w:val="single"/>
          </w:rPr>
          <w:t>Austin v. Tenne</w:t>
        </w:r>
        <w:r>
          <w:rPr>
            <w:i/>
            <w:iCs/>
            <w:color w:val="0000FF"/>
            <w:u w:val="single"/>
          </w:rPr>
          <w:t>s</w:t>
        </w:r>
        <w:r>
          <w:rPr>
            <w:i/>
            <w:iCs/>
            <w:color w:val="0000FF"/>
            <w:u w:val="single"/>
          </w:rPr>
          <w:t>see,</w:t>
        </w:r>
      </w:hyperlink>
      <w:hyperlink r:id="rId467" w:history="1">
        <w:r>
          <w:rPr>
            <w:color w:val="0000FF"/>
            <w:u w:val="single"/>
          </w:rPr>
          <w:t xml:space="preserve"> 179 U.S. 343, 349-50, 21 S.Ct. 132, 45 L.Ed.</w:t>
        </w:r>
        <w:proofErr w:type="gramEnd"/>
        <w:r>
          <w:rPr>
            <w:color w:val="0000FF"/>
            <w:u w:val="single"/>
          </w:rPr>
          <w:t xml:space="preserve"> </w:t>
        </w:r>
        <w:proofErr w:type="gramStart"/>
        <w:r>
          <w:rPr>
            <w:color w:val="0000FF"/>
            <w:u w:val="single"/>
          </w:rPr>
          <w:t>224 (1900)</w:t>
        </w:r>
      </w:hyperlink>
      <w:r>
        <w:rPr>
          <w:color w:val="000000"/>
        </w:rPr>
        <w:t xml:space="preserve"> (suggesting that ostensibly neutral laws that were i</w:t>
      </w:r>
      <w:r>
        <w:rPr>
          <w:color w:val="000000"/>
        </w:rPr>
        <w:t>n</w:t>
      </w:r>
      <w:r>
        <w:rPr>
          <w:color w:val="000000"/>
        </w:rPr>
        <w:t>tentionally applied in a discriminatory manner were invalid in the Commerce Clause context).</w:t>
      </w:r>
      <w:proofErr w:type="gramEnd"/>
    </w:p>
    <w:p w14:paraId="36505C2C" w14:textId="77777777" w:rsidR="00851258" w:rsidRDefault="00851258">
      <w:pPr>
        <w:widowControl w:val="0"/>
        <w:autoSpaceDE w:val="0"/>
        <w:autoSpaceDN w:val="0"/>
        <w:adjustRightInd w:val="0"/>
        <w:rPr>
          <w:color w:val="000000"/>
          <w:sz w:val="24"/>
          <w:szCs w:val="24"/>
        </w:rPr>
      </w:pPr>
    </w:p>
    <w:p w14:paraId="43ECD8CE" w14:textId="77777777" w:rsidR="00851258" w:rsidRDefault="000A52EB">
      <w:pPr>
        <w:widowControl w:val="0"/>
        <w:autoSpaceDE w:val="0"/>
        <w:autoSpaceDN w:val="0"/>
        <w:adjustRightInd w:val="0"/>
        <w:ind w:firstLine="360"/>
        <w:jc w:val="both"/>
        <w:rPr>
          <w:color w:val="000000"/>
          <w:sz w:val="24"/>
          <w:szCs w:val="24"/>
        </w:rPr>
      </w:pPr>
      <w:hyperlink w:anchor="Document1zzF142021127811" w:history="1">
        <w:r w:rsidR="00F550EB">
          <w:rPr>
            <w:color w:val="0000FF"/>
            <w:u w:val="single"/>
          </w:rPr>
          <w:t>[14]</w:t>
        </w:r>
      </w:hyperlink>
      <w:bookmarkStart w:id="102" w:name="Document1zzB142021127811"/>
      <w:bookmarkEnd w:id="102"/>
      <w:r w:rsidR="00F550EB">
        <w:rPr>
          <w:color w:val="000000"/>
        </w:rPr>
        <w:t xml:space="preserve"> When drafting the Wilson and Webb-Kenyon Acts, Congress was presumably aware that these types of f</w:t>
      </w:r>
      <w:r w:rsidR="00F550EB">
        <w:rPr>
          <w:color w:val="000000"/>
        </w:rPr>
        <w:t>a</w:t>
      </w:r>
      <w:r w:rsidR="00F550EB">
        <w:rPr>
          <w:color w:val="000000"/>
        </w:rPr>
        <w:t xml:space="preserve">cially neutral but discriminatory state laws were subject to invalidation under the Commerce Clause. </w:t>
      </w:r>
      <w:r w:rsidR="00F550EB">
        <w:rPr>
          <w:i/>
          <w:iCs/>
          <w:color w:val="000000"/>
        </w:rPr>
        <w:t xml:space="preserve">See </w:t>
      </w:r>
      <w:hyperlink r:id="rId468" w:history="1">
        <w:r w:rsidR="00F550EB">
          <w:rPr>
            <w:i/>
            <w:iCs/>
            <w:color w:val="0000FF"/>
            <w:u w:val="single"/>
          </w:rPr>
          <w:t>Edelman v. Lynchburg Coll.,</w:t>
        </w:r>
      </w:hyperlink>
      <w:hyperlink r:id="rId469" w:history="1">
        <w:r w:rsidR="00F550EB">
          <w:rPr>
            <w:color w:val="0000FF"/>
            <w:u w:val="single"/>
          </w:rPr>
          <w:t xml:space="preserve"> 535 U.S. 106, 117 n. 13, 122 S.Ct. 1145, 152 L.Ed.2d 188 (2002)</w:t>
        </w:r>
      </w:hyperlink>
      <w:r w:rsidR="00F550EB">
        <w:rPr>
          <w:color w:val="000000"/>
        </w:rPr>
        <w:t xml:space="preserve">; </w:t>
      </w:r>
      <w:r w:rsidR="00F550EB">
        <w:rPr>
          <w:i/>
          <w:iCs/>
          <w:color w:val="000000"/>
        </w:rPr>
        <w:t xml:space="preserve">see also </w:t>
      </w:r>
      <w:hyperlink r:id="rId470" w:history="1">
        <w:r w:rsidR="00F550EB">
          <w:rPr>
            <w:i/>
            <w:iCs/>
            <w:color w:val="0000FF"/>
            <w:u w:val="single"/>
          </w:rPr>
          <w:t>N. Star Steel Co. v. Thomas,</w:t>
        </w:r>
      </w:hyperlink>
      <w:hyperlink r:id="rId471" w:history="1">
        <w:r w:rsidR="00F550EB">
          <w:rPr>
            <w:color w:val="0000FF"/>
            <w:u w:val="single"/>
          </w:rPr>
          <w:t xml:space="preserve"> 515 U.S. 29, 34, 115 S.Ct. 1927, 132 L.Ed.2d 27 (1995)</w:t>
        </w:r>
      </w:hyperlink>
      <w:r w:rsidR="00F550EB">
        <w:rPr>
          <w:color w:val="000000"/>
        </w:rPr>
        <w:t>. Yet Congress made no reference to the notion that the Wilson and Webb-Kenyon Acts would permit states to enact liquor laws with a discriminatory effect or motive. Although “Congress may authorize the States to engage in regulation that the Commerce Clause would otherwise forbid,” courts can “exempt</w:t>
      </w:r>
      <w:proofErr w:type="gramStart"/>
      <w:r w:rsidR="00F550EB">
        <w:rPr>
          <w:color w:val="000000"/>
        </w:rPr>
        <w:t>[ ]</w:t>
      </w:r>
      <w:proofErr w:type="gramEnd"/>
      <w:r w:rsidR="00F550EB">
        <w:rPr>
          <w:color w:val="000000"/>
        </w:rPr>
        <w:t xml:space="preserve"> state statutes from the implied limitations of the Clause only when the congressional direction to do so has been unmistakably clear.” </w:t>
      </w:r>
      <w:hyperlink r:id="rId472" w:history="1">
        <w:proofErr w:type="gramStart"/>
        <w:r w:rsidR="00F550EB">
          <w:rPr>
            <w:i/>
            <w:iCs/>
            <w:color w:val="0000FF"/>
            <w:u w:val="single"/>
          </w:rPr>
          <w:t>Maine v. Taylor,</w:t>
        </w:r>
      </w:hyperlink>
      <w:hyperlink r:id="rId473" w:history="1">
        <w:r w:rsidR="00F550EB">
          <w:rPr>
            <w:color w:val="0000FF"/>
            <w:u w:val="single"/>
          </w:rPr>
          <w:t xml:space="preserve"> 477 U.S. 131, 138-39, 106 S.Ct. 2440, 91 L.Ed.2d 110 (1986)</w:t>
        </w:r>
      </w:hyperlink>
      <w:r w:rsidR="00F550EB">
        <w:rPr>
          <w:color w:val="000000"/>
        </w:rPr>
        <w:t xml:space="preserve"> (internal quotation marks omitted).</w:t>
      </w:r>
      <w:proofErr w:type="gramEnd"/>
      <w:r w:rsidR="00F550EB">
        <w:rPr>
          <w:color w:val="000000"/>
        </w:rPr>
        <w:t xml:space="preserve"> The Wilson and Webb-Kenyon Acts do evince an unmistakably clear intention to permit states to regulate </w:t>
      </w:r>
      <w:proofErr w:type="gramStart"/>
      <w:r w:rsidR="00F550EB">
        <w:rPr>
          <w:color w:val="000000"/>
        </w:rPr>
        <w:t>alcohol which</w:t>
      </w:r>
      <w:proofErr w:type="gramEnd"/>
      <w:r w:rsidR="00F550EB">
        <w:rPr>
          <w:color w:val="000000"/>
        </w:rPr>
        <w:t xml:space="preserve"> traveled in interstate commerce the same way as they regulated in-state alcohol.</w:t>
      </w:r>
      <w:hyperlink w:anchor="Document1zzB029282021127811" w:history="1">
        <w:r w:rsidR="00F550EB">
          <w:rPr>
            <w:color w:val="0000FF"/>
            <w:u w:val="single"/>
            <w:vertAlign w:val="superscript"/>
          </w:rPr>
          <w:t>FN28</w:t>
        </w:r>
      </w:hyperlink>
      <w:bookmarkStart w:id="103" w:name="Document1zzF029282021127811"/>
      <w:bookmarkEnd w:id="103"/>
      <w:r w:rsidR="00F550EB">
        <w:rPr>
          <w:color w:val="000000"/>
        </w:rPr>
        <w:t xml:space="preserve"> But the two Acts cannot be construed to authorize anything more.</w:t>
      </w:r>
    </w:p>
    <w:p w14:paraId="704621FD" w14:textId="77777777" w:rsidR="00851258" w:rsidRDefault="00851258">
      <w:pPr>
        <w:widowControl w:val="0"/>
        <w:autoSpaceDE w:val="0"/>
        <w:autoSpaceDN w:val="0"/>
        <w:adjustRightInd w:val="0"/>
        <w:rPr>
          <w:color w:val="000000"/>
          <w:sz w:val="24"/>
          <w:szCs w:val="24"/>
        </w:rPr>
      </w:pPr>
    </w:p>
    <w:p w14:paraId="4D92C7DE" w14:textId="77777777" w:rsidR="00851258" w:rsidRDefault="000A52EB">
      <w:pPr>
        <w:widowControl w:val="0"/>
        <w:autoSpaceDE w:val="0"/>
        <w:autoSpaceDN w:val="0"/>
        <w:adjustRightInd w:val="0"/>
        <w:ind w:left="720"/>
        <w:jc w:val="both"/>
        <w:rPr>
          <w:color w:val="000000"/>
          <w:sz w:val="24"/>
          <w:szCs w:val="24"/>
        </w:rPr>
      </w:pPr>
      <w:hyperlink w:anchor="Document1zzF029282021127811" w:history="1">
        <w:r w:rsidR="00F550EB">
          <w:rPr>
            <w:color w:val="0000FF"/>
            <w:u w:val="single"/>
          </w:rPr>
          <w:t>FN28.</w:t>
        </w:r>
      </w:hyperlink>
      <w:bookmarkStart w:id="104" w:name="Document1zzB029282021127811"/>
      <w:bookmarkEnd w:id="104"/>
      <w:r w:rsidR="00F550EB">
        <w:rPr>
          <w:color w:val="000000"/>
        </w:rPr>
        <w:t xml:space="preserve"> It is clear that the Wilson and Webb-Kenyon Acts were designed to advance the temperance mov</w:t>
      </w:r>
      <w:r w:rsidR="00F550EB">
        <w:rPr>
          <w:color w:val="000000"/>
        </w:rPr>
        <w:t>e</w:t>
      </w:r>
      <w:r w:rsidR="00F550EB">
        <w:rPr>
          <w:color w:val="000000"/>
        </w:rPr>
        <w:t xml:space="preserve">ment's objectives by letting states restrict or even prohibit the sale of alcohol within their borders. </w:t>
      </w:r>
      <w:r w:rsidR="00F550EB">
        <w:rPr>
          <w:i/>
          <w:iCs/>
          <w:color w:val="000000"/>
        </w:rPr>
        <w:t>See</w:t>
      </w:r>
      <w:r w:rsidR="00F550EB">
        <w:rPr>
          <w:color w:val="000000"/>
        </w:rPr>
        <w:t xml:space="preserve"> A.A. Bruce, </w:t>
      </w:r>
      <w:r w:rsidR="00F550EB">
        <w:rPr>
          <w:i/>
          <w:iCs/>
          <w:color w:val="000000"/>
        </w:rPr>
        <w:t>The Wilson Act and the Constitution,</w:t>
      </w:r>
      <w:r w:rsidR="00F550EB">
        <w:rPr>
          <w:color w:val="000000"/>
        </w:rPr>
        <w:t xml:space="preserve"> 21 Green Bag 211, 215-16 (1909); L. Rogers, </w:t>
      </w:r>
      <w:r w:rsidR="00F550EB">
        <w:rPr>
          <w:i/>
          <w:iCs/>
          <w:color w:val="000000"/>
        </w:rPr>
        <w:t>Interstate Co</w:t>
      </w:r>
      <w:r w:rsidR="00F550EB">
        <w:rPr>
          <w:i/>
          <w:iCs/>
          <w:color w:val="000000"/>
        </w:rPr>
        <w:t>m</w:t>
      </w:r>
      <w:r w:rsidR="00F550EB">
        <w:rPr>
          <w:i/>
          <w:iCs/>
          <w:color w:val="000000"/>
        </w:rPr>
        <w:t>merce in Intoxicating Liquors Before the Webb-Kenyon Act,</w:t>
      </w:r>
      <w:r w:rsidR="00F550EB">
        <w:rPr>
          <w:color w:val="000000"/>
        </w:rPr>
        <w:t xml:space="preserve"> 4 Va. L.Rev. </w:t>
      </w:r>
      <w:proofErr w:type="gramStart"/>
      <w:r w:rsidR="00F550EB">
        <w:rPr>
          <w:color w:val="000000"/>
        </w:rPr>
        <w:t>288, 293-300 (1917).</w:t>
      </w:r>
      <w:proofErr w:type="gramEnd"/>
      <w:r w:rsidR="00F550EB">
        <w:rPr>
          <w:color w:val="000000"/>
        </w:rPr>
        <w:t xml:space="preserve"> The rule that state laws had to regulate in-state and out-of-state interests even-handedly was no impediment to the kind of laws the temperance movement pushed states to enact. </w:t>
      </w:r>
      <w:r w:rsidR="00F550EB">
        <w:rPr>
          <w:i/>
          <w:iCs/>
          <w:color w:val="000000"/>
        </w:rPr>
        <w:t>See</w:t>
      </w:r>
      <w:r w:rsidR="00F550EB">
        <w:rPr>
          <w:color w:val="000000"/>
        </w:rPr>
        <w:t xml:space="preserve"> R.F. Hamm, </w:t>
      </w:r>
      <w:r w:rsidR="00F550EB">
        <w:rPr>
          <w:i/>
          <w:iCs/>
          <w:color w:val="000000"/>
        </w:rPr>
        <w:t>Shaping the Eighteenth Amendment: Temperance Reform, Legal Culture, &amp; the Polity, 1880-1920</w:t>
      </w:r>
      <w:r w:rsidR="00F550EB">
        <w:rPr>
          <w:color w:val="000000"/>
        </w:rPr>
        <w:t xml:space="preserve"> 188-89, 197-202 (1995).</w:t>
      </w:r>
    </w:p>
    <w:p w14:paraId="130A6B4A" w14:textId="77777777" w:rsidR="00851258" w:rsidRDefault="00851258">
      <w:pPr>
        <w:widowControl w:val="0"/>
        <w:autoSpaceDE w:val="0"/>
        <w:autoSpaceDN w:val="0"/>
        <w:adjustRightInd w:val="0"/>
        <w:rPr>
          <w:color w:val="000000"/>
          <w:sz w:val="24"/>
          <w:szCs w:val="24"/>
        </w:rPr>
      </w:pPr>
    </w:p>
    <w:p w14:paraId="11C2AEFB"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Supreme Court decisions and legal scholarship of the era confirm this interpretation. </w:t>
      </w:r>
      <w:hyperlink r:id="rId474" w:history="1">
        <w:proofErr w:type="gramStart"/>
        <w:r>
          <w:rPr>
            <w:i/>
            <w:iCs/>
            <w:color w:val="0000FF"/>
            <w:u w:val="single"/>
          </w:rPr>
          <w:t>Scott v. Donald,</w:t>
        </w:r>
      </w:hyperlink>
      <w:hyperlink r:id="rId475" w:history="1">
        <w:r>
          <w:rPr>
            <w:color w:val="0000FF"/>
            <w:u w:val="single"/>
          </w:rPr>
          <w:t xml:space="preserve"> 165 U.S. 58, 17 S.Ct. 265, 41 L.Ed.</w:t>
        </w:r>
        <w:proofErr w:type="gramEnd"/>
        <w:r>
          <w:rPr>
            <w:color w:val="0000FF"/>
            <w:u w:val="single"/>
          </w:rPr>
          <w:t xml:space="preserve"> 632 (1897)</w:t>
        </w:r>
      </w:hyperlink>
      <w:r>
        <w:rPr>
          <w:color w:val="000000"/>
        </w:rPr>
        <w:t>, involved a challenge to a state law that gave the state liquor commissioner control over all state sales of alcohol and included two other provisions that explicitly disfavored out-of-state man</w:t>
      </w:r>
      <w:r>
        <w:rPr>
          <w:color w:val="000000"/>
        </w:rPr>
        <w:t>u</w:t>
      </w:r>
      <w:r>
        <w:rPr>
          <w:color w:val="000000"/>
        </w:rPr>
        <w:t xml:space="preserve">facturers. </w:t>
      </w:r>
      <w:hyperlink r:id="rId476" w:history="1">
        <w:r>
          <w:rPr>
            <w:i/>
            <w:iCs/>
            <w:color w:val="0000FF"/>
            <w:u w:val="single"/>
          </w:rPr>
          <w:t>Id.</w:t>
        </w:r>
      </w:hyperlink>
      <w:hyperlink r:id="rId477" w:history="1">
        <w:r>
          <w:rPr>
            <w:color w:val="0000FF"/>
            <w:u w:val="single"/>
          </w:rPr>
          <w:t xml:space="preserve"> </w:t>
        </w:r>
        <w:proofErr w:type="gramStart"/>
        <w:r>
          <w:rPr>
            <w:color w:val="0000FF"/>
            <w:u w:val="single"/>
          </w:rPr>
          <w:t>at</w:t>
        </w:r>
        <w:proofErr w:type="gramEnd"/>
        <w:r>
          <w:rPr>
            <w:color w:val="0000FF"/>
            <w:u w:val="single"/>
          </w:rPr>
          <w:t xml:space="preserve"> 92, 17 S.Ct. 265.</w:t>
        </w:r>
      </w:hyperlink>
      <w:r>
        <w:rPr>
          <w:color w:val="000000"/>
        </w:rPr>
        <w:t xml:space="preserve"> The Court compared the facts to other Commerce Clause cases, including various discriminatory effects cases involving goods other than alcohol, implying that alcohol regulation was not a unique category for the purposes of the non-discrimination rule. </w:t>
      </w:r>
      <w:hyperlink r:id="rId478" w:history="1">
        <w:r>
          <w:rPr>
            <w:i/>
            <w:iCs/>
            <w:color w:val="0000FF"/>
            <w:u w:val="single"/>
          </w:rPr>
          <w:t>Id.</w:t>
        </w:r>
      </w:hyperlink>
      <w:hyperlink r:id="rId479" w:history="1">
        <w:r>
          <w:rPr>
            <w:color w:val="0000FF"/>
            <w:u w:val="single"/>
          </w:rPr>
          <w:t xml:space="preserve"> </w:t>
        </w:r>
        <w:proofErr w:type="gramStart"/>
        <w:r>
          <w:rPr>
            <w:color w:val="0000FF"/>
            <w:u w:val="single"/>
          </w:rPr>
          <w:t>at</w:t>
        </w:r>
        <w:proofErr w:type="gramEnd"/>
        <w:r>
          <w:rPr>
            <w:color w:val="0000FF"/>
            <w:u w:val="single"/>
          </w:rPr>
          <w:t xml:space="preserve"> 93-99, 17 S.Ct. 265.</w:t>
        </w:r>
      </w:hyperlink>
      <w:r>
        <w:rPr>
          <w:color w:val="000000"/>
        </w:rPr>
        <w:t xml:space="preserve"> The Court's ultimate holding was that “[the Wilson Act] was not intended to confer upon any state the power to discriminate injuriously against the products of other states.” While states, under the Wilson Act, could enact laws to “forbid entirely the manufacture and sale of intoxicating liquors,” they “cannot ... establish a system which, in effect, discriminates between interstate and domestic commerce.” </w:t>
      </w:r>
      <w:hyperlink r:id="rId480" w:history="1">
        <w:r>
          <w:rPr>
            <w:i/>
            <w:iCs/>
            <w:color w:val="0000FF"/>
            <w:u w:val="single"/>
          </w:rPr>
          <w:t>Id.</w:t>
        </w:r>
      </w:hyperlink>
      <w:hyperlink r:id="rId481" w:history="1">
        <w:r>
          <w:rPr>
            <w:color w:val="0000FF"/>
            <w:u w:val="single"/>
          </w:rPr>
          <w:t xml:space="preserve"> </w:t>
        </w:r>
        <w:proofErr w:type="gramStart"/>
        <w:r>
          <w:rPr>
            <w:color w:val="0000FF"/>
            <w:u w:val="single"/>
          </w:rPr>
          <w:t>at</w:t>
        </w:r>
        <w:proofErr w:type="gramEnd"/>
        <w:r>
          <w:rPr>
            <w:color w:val="0000FF"/>
            <w:u w:val="single"/>
          </w:rPr>
          <w:t xml:space="preserve"> 100, 17 S.Ct. 265.</w:t>
        </w:r>
      </w:hyperlink>
    </w:p>
    <w:p w14:paraId="74BF9664" w14:textId="77777777" w:rsidR="00851258" w:rsidRDefault="00851258">
      <w:pPr>
        <w:widowControl w:val="0"/>
        <w:autoSpaceDE w:val="0"/>
        <w:autoSpaceDN w:val="0"/>
        <w:adjustRightInd w:val="0"/>
        <w:rPr>
          <w:color w:val="000000"/>
          <w:sz w:val="24"/>
          <w:szCs w:val="24"/>
        </w:rPr>
      </w:pPr>
    </w:p>
    <w:p w14:paraId="74F977E8" w14:textId="77777777" w:rsidR="00851258" w:rsidRDefault="00F550EB">
      <w:pPr>
        <w:widowControl w:val="0"/>
        <w:autoSpaceDE w:val="0"/>
        <w:autoSpaceDN w:val="0"/>
        <w:adjustRightInd w:val="0"/>
        <w:ind w:firstLine="360"/>
        <w:jc w:val="both"/>
        <w:rPr>
          <w:color w:val="000000"/>
          <w:sz w:val="24"/>
          <w:szCs w:val="24"/>
        </w:rPr>
      </w:pPr>
      <w:r>
        <w:rPr>
          <w:color w:val="000000"/>
        </w:rPr>
        <w:t>Contemporaneous treatises on liquor law likewise concluded that the Wilson Act did not immunize any kind of discriminatory state law from scrutiny under the non-discrimination rule.</w:t>
      </w:r>
      <w:hyperlink w:anchor="Document1zzB030292021127811" w:history="1">
        <w:r>
          <w:rPr>
            <w:color w:val="0000FF"/>
            <w:u w:val="single"/>
            <w:vertAlign w:val="superscript"/>
          </w:rPr>
          <w:t>FN29</w:t>
        </w:r>
      </w:hyperlink>
      <w:bookmarkStart w:id="105" w:name="Document1zzF030292021127811"/>
      <w:bookmarkEnd w:id="105"/>
    </w:p>
    <w:p w14:paraId="2179E99B" w14:textId="77777777" w:rsidR="00851258" w:rsidRDefault="00851258">
      <w:pPr>
        <w:widowControl w:val="0"/>
        <w:autoSpaceDE w:val="0"/>
        <w:autoSpaceDN w:val="0"/>
        <w:adjustRightInd w:val="0"/>
        <w:rPr>
          <w:color w:val="000000"/>
          <w:sz w:val="24"/>
          <w:szCs w:val="24"/>
        </w:rPr>
      </w:pPr>
    </w:p>
    <w:p w14:paraId="5D03AF8E" w14:textId="77777777" w:rsidR="00851258" w:rsidRDefault="000A52EB">
      <w:pPr>
        <w:widowControl w:val="0"/>
        <w:autoSpaceDE w:val="0"/>
        <w:autoSpaceDN w:val="0"/>
        <w:adjustRightInd w:val="0"/>
        <w:ind w:left="720"/>
        <w:jc w:val="both"/>
        <w:rPr>
          <w:color w:val="000000"/>
          <w:sz w:val="24"/>
          <w:szCs w:val="24"/>
        </w:rPr>
      </w:pPr>
      <w:hyperlink w:anchor="Document1zzF030292021127811" w:history="1">
        <w:r w:rsidR="00F550EB">
          <w:rPr>
            <w:color w:val="0000FF"/>
            <w:u w:val="single"/>
          </w:rPr>
          <w:t>FN29.</w:t>
        </w:r>
      </w:hyperlink>
      <w:bookmarkStart w:id="106" w:name="Document1zzB030292021127811"/>
      <w:bookmarkEnd w:id="106"/>
      <w:r w:rsidR="00F550EB">
        <w:rPr>
          <w:color w:val="000000"/>
        </w:rPr>
        <w:t xml:space="preserve"> </w:t>
      </w:r>
      <w:r w:rsidR="00F550EB">
        <w:rPr>
          <w:i/>
          <w:iCs/>
          <w:color w:val="000000"/>
        </w:rPr>
        <w:t>See</w:t>
      </w:r>
      <w:r w:rsidR="00F550EB">
        <w:rPr>
          <w:color w:val="000000"/>
        </w:rPr>
        <w:t xml:space="preserve"> H.C. Black, </w:t>
      </w:r>
      <w:r w:rsidR="00F550EB">
        <w:rPr>
          <w:i/>
          <w:iCs/>
          <w:color w:val="000000"/>
        </w:rPr>
        <w:t>A Treatise on the Laws Regulating the Manufacture and Sale of Intoxicating Li</w:t>
      </w:r>
      <w:r w:rsidR="00F550EB">
        <w:rPr>
          <w:i/>
          <w:iCs/>
          <w:color w:val="000000"/>
        </w:rPr>
        <w:t>q</w:t>
      </w:r>
      <w:r w:rsidR="00F550EB">
        <w:rPr>
          <w:i/>
          <w:iCs/>
          <w:color w:val="000000"/>
        </w:rPr>
        <w:t>uors</w:t>
      </w:r>
      <w:r w:rsidR="00F550EB">
        <w:rPr>
          <w:color w:val="000000"/>
        </w:rPr>
        <w:t xml:space="preserve"> § 44, at 55-56 (1892) (noting the invalidity of state laws that involve “a tax imposed upon an occup</w:t>
      </w:r>
      <w:r w:rsidR="00F550EB">
        <w:rPr>
          <w:color w:val="000000"/>
        </w:rPr>
        <w:t>a</w:t>
      </w:r>
      <w:r w:rsidR="00F550EB">
        <w:rPr>
          <w:color w:val="000000"/>
        </w:rPr>
        <w:t xml:space="preserve">tion, which necessarily discriminates against the introduction and sale of products from another state” in its effect); H. Joyce, </w:t>
      </w:r>
      <w:r w:rsidR="00F550EB">
        <w:rPr>
          <w:i/>
          <w:iCs/>
          <w:color w:val="000000"/>
        </w:rPr>
        <w:t>The Law Relating to Intoxicating Liquors</w:t>
      </w:r>
      <w:r w:rsidR="00F550EB">
        <w:rPr>
          <w:color w:val="000000"/>
        </w:rPr>
        <w:t xml:space="preserve"> § 54, at 67-69 (1910) (suggesting that the “sp</w:t>
      </w:r>
      <w:r w:rsidR="00F550EB">
        <w:rPr>
          <w:color w:val="000000"/>
        </w:rPr>
        <w:t>e</w:t>
      </w:r>
      <w:r w:rsidR="00F550EB">
        <w:rPr>
          <w:color w:val="000000"/>
        </w:rPr>
        <w:t xml:space="preserve">cial rule” embodied in the Wilson Act was only to enable states to regulate alcohol in interstate commerce). The Webb-Kenyon Act did not alter this outcome, nor was it meant to do so. All it did was to enable states to regulate alcohol shipped into a state for consumers' personal use. </w:t>
      </w:r>
      <w:r w:rsidR="00F550EB">
        <w:rPr>
          <w:i/>
          <w:iCs/>
          <w:color w:val="000000"/>
        </w:rPr>
        <w:t xml:space="preserve">See </w:t>
      </w:r>
      <w:hyperlink r:id="rId482" w:history="1">
        <w:r w:rsidR="00F550EB">
          <w:rPr>
            <w:i/>
            <w:iCs/>
            <w:color w:val="0000FF"/>
            <w:u w:val="single"/>
          </w:rPr>
          <w:t>Granholm,</w:t>
        </w:r>
      </w:hyperlink>
      <w:hyperlink r:id="rId483" w:history="1">
        <w:r w:rsidR="00F550EB">
          <w:rPr>
            <w:color w:val="0000FF"/>
            <w:u w:val="single"/>
          </w:rPr>
          <w:t xml:space="preserve"> 544 U.S. at 482-83, 125 S.Ct. 1885</w:t>
        </w:r>
      </w:hyperlink>
      <w:r w:rsidR="00F550EB">
        <w:rPr>
          <w:color w:val="000000"/>
        </w:rPr>
        <w:t>.</w:t>
      </w:r>
    </w:p>
    <w:p w14:paraId="7172C907" w14:textId="77777777" w:rsidR="00851258" w:rsidRDefault="00851258">
      <w:pPr>
        <w:widowControl w:val="0"/>
        <w:autoSpaceDE w:val="0"/>
        <w:autoSpaceDN w:val="0"/>
        <w:adjustRightInd w:val="0"/>
        <w:rPr>
          <w:color w:val="000000"/>
          <w:sz w:val="24"/>
          <w:szCs w:val="24"/>
        </w:rPr>
      </w:pPr>
    </w:p>
    <w:p w14:paraId="5B9707B4" w14:textId="77777777" w:rsidR="00851258" w:rsidRDefault="000A52EB">
      <w:pPr>
        <w:widowControl w:val="0"/>
        <w:autoSpaceDE w:val="0"/>
        <w:autoSpaceDN w:val="0"/>
        <w:adjustRightInd w:val="0"/>
        <w:ind w:firstLine="360"/>
        <w:jc w:val="both"/>
        <w:rPr>
          <w:color w:val="000000"/>
          <w:sz w:val="24"/>
          <w:szCs w:val="24"/>
        </w:rPr>
      </w:pPr>
      <w:hyperlink w:anchor="Document1zzF152021127811" w:history="1">
        <w:r w:rsidR="00F550EB">
          <w:rPr>
            <w:color w:val="0000FF"/>
            <w:u w:val="single"/>
          </w:rPr>
          <w:t>[15]</w:t>
        </w:r>
      </w:hyperlink>
      <w:bookmarkStart w:id="107" w:name="Document1zzB152021127811"/>
      <w:bookmarkEnd w:id="107"/>
      <w:r w:rsidR="00F550EB">
        <w:rPr>
          <w:color w:val="000000"/>
        </w:rPr>
        <w:t xml:space="preserve"> Against this background, we hold that the Twenty-first Amendment does not exempt facially neutral state alcohol laws with discriminatory effects from the non-discrimination rule of the Commerce Clause. Nor, of course, are such laws exempt when they also discriminate by design.</w:t>
      </w:r>
    </w:p>
    <w:p w14:paraId="4C0F6F76" w14:textId="77777777" w:rsidR="00851258" w:rsidRDefault="00851258">
      <w:pPr>
        <w:widowControl w:val="0"/>
        <w:autoSpaceDE w:val="0"/>
        <w:autoSpaceDN w:val="0"/>
        <w:adjustRightInd w:val="0"/>
        <w:rPr>
          <w:color w:val="000000"/>
          <w:sz w:val="24"/>
          <w:szCs w:val="24"/>
        </w:rPr>
      </w:pPr>
    </w:p>
    <w:p w14:paraId="0733F15D"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also reject Massachusetts's alternate contention that the Twenty-first Amendment </w:t>
      </w:r>
      <w:proofErr w:type="gramStart"/>
      <w:r>
        <w:rPr>
          <w:color w:val="000000"/>
        </w:rPr>
        <w:t>lessens</w:t>
      </w:r>
      <w:proofErr w:type="gramEnd"/>
      <w:r>
        <w:rPr>
          <w:color w:val="000000"/>
        </w:rPr>
        <w:t xml:space="preserve"> the degree of Commerce Clause scrutiny for facially neutral but discriminatory state alcohol laws to mere rational basis review. The Supreme Court implicitly rejected this argument in </w:t>
      </w:r>
      <w:hyperlink r:id="rId484" w:history="1">
        <w:r>
          <w:rPr>
            <w:i/>
            <w:iCs/>
            <w:color w:val="0000FF"/>
            <w:u w:val="single"/>
          </w:rPr>
          <w:t>Granholm</w:t>
        </w:r>
      </w:hyperlink>
      <w:r>
        <w:rPr>
          <w:color w:val="000000"/>
        </w:rPr>
        <w:t xml:space="preserve"> when it applied the usual, searching degree of scrutiny to invalidate the facially discriminatory laws at issue. </w:t>
      </w:r>
      <w:hyperlink r:id="rId485" w:history="1">
        <w:r>
          <w:rPr>
            <w:color w:val="0000FF"/>
            <w:u w:val="single"/>
          </w:rPr>
          <w:t>544 U.S. at 489-90, 125 S.Ct. 1885.</w:t>
        </w:r>
      </w:hyperlink>
      <w:r>
        <w:rPr>
          <w:color w:val="000000"/>
        </w:rPr>
        <w:t xml:space="preserve"> And there is nothing in the text, legislative history, or contemporaneous understandings of the Wilson or Webb-Kenyon Acts that supports Massachusetts's argument, let alone yields an unambiguous indication of congressional intent to reduce Commerce Clause scrutiny. In the absence of such evidence, Massachusetts's interpretation of the Twenty-first Amendment fails.</w:t>
      </w:r>
    </w:p>
    <w:p w14:paraId="6EBF3B0C" w14:textId="77777777" w:rsidR="00851258" w:rsidRDefault="00851258">
      <w:pPr>
        <w:widowControl w:val="0"/>
        <w:autoSpaceDE w:val="0"/>
        <w:autoSpaceDN w:val="0"/>
        <w:adjustRightInd w:val="0"/>
        <w:rPr>
          <w:color w:val="000000"/>
          <w:sz w:val="24"/>
          <w:szCs w:val="24"/>
        </w:rPr>
      </w:pPr>
    </w:p>
    <w:p w14:paraId="39493964" w14:textId="77777777" w:rsidR="00851258" w:rsidRDefault="000A52EB">
      <w:pPr>
        <w:widowControl w:val="0"/>
        <w:autoSpaceDE w:val="0"/>
        <w:autoSpaceDN w:val="0"/>
        <w:adjustRightInd w:val="0"/>
        <w:ind w:firstLine="360"/>
        <w:jc w:val="both"/>
        <w:rPr>
          <w:color w:val="000000"/>
          <w:sz w:val="24"/>
          <w:szCs w:val="24"/>
        </w:rPr>
      </w:pPr>
      <w:hyperlink w:anchor="Document1zzF162021127811" w:history="1">
        <w:r w:rsidR="00F550EB">
          <w:rPr>
            <w:color w:val="0000FF"/>
            <w:u w:val="single"/>
          </w:rPr>
          <w:t>[16]</w:t>
        </w:r>
      </w:hyperlink>
      <w:bookmarkStart w:id="108" w:name="Document1zzB162021127811"/>
      <w:bookmarkEnd w:id="108"/>
      <w:r w:rsidR="00F550EB">
        <w:rPr>
          <w:color w:val="000000"/>
        </w:rPr>
        <w:t xml:space="preserve"> Finally, we need not address whether </w:t>
      </w:r>
      <w:hyperlink r:id="rId486" w:history="1">
        <w:r w:rsidR="00F550EB">
          <w:rPr>
            <w:color w:val="0000FF"/>
            <w:u w:val="single"/>
          </w:rPr>
          <w:t>§ 19F</w:t>
        </w:r>
      </w:hyperlink>
      <w:r w:rsidR="00F550EB">
        <w:rPr>
          <w:color w:val="000000"/>
        </w:rPr>
        <w:t xml:space="preserve"> could escape invalidation on the ground that, despite its di</w:t>
      </w:r>
      <w:r w:rsidR="00F550EB">
        <w:rPr>
          <w:color w:val="000000"/>
        </w:rPr>
        <w:t>s</w:t>
      </w:r>
      <w:r w:rsidR="00F550EB">
        <w:rPr>
          <w:color w:val="000000"/>
        </w:rPr>
        <w:t xml:space="preserve">criminatory effect and design, the “core purposes” of the Twenty-first Amendment “are sufficiently implicated ... to outweigh the Commerce Clause principles that would otherwise be offended.” </w:t>
      </w:r>
      <w:hyperlink r:id="rId487" w:history="1">
        <w:proofErr w:type="gramStart"/>
        <w:r w:rsidR="00F550EB">
          <w:rPr>
            <w:i/>
            <w:iCs/>
            <w:color w:val="0000FF"/>
            <w:u w:val="single"/>
          </w:rPr>
          <w:t>Bacchus,</w:t>
        </w:r>
      </w:hyperlink>
      <w:hyperlink r:id="rId488" w:history="1">
        <w:r w:rsidR="00F550EB">
          <w:rPr>
            <w:color w:val="0000FF"/>
            <w:u w:val="single"/>
          </w:rPr>
          <w:t xml:space="preserve"> 468 U.S. at 275, 104 S.Ct. 3049.</w:t>
        </w:r>
        <w:proofErr w:type="gramEnd"/>
      </w:hyperlink>
      <w:r w:rsidR="00F550EB">
        <w:rPr>
          <w:color w:val="000000"/>
        </w:rPr>
        <w:t xml:space="preserve"> Those purposes include “promoting temperance, ensuring orderly market conditions, and raising revenue.” </w:t>
      </w:r>
      <w:hyperlink r:id="rId489" w:history="1">
        <w:proofErr w:type="gramStart"/>
        <w:r w:rsidR="00F550EB">
          <w:rPr>
            <w:i/>
            <w:iCs/>
            <w:color w:val="0000FF"/>
            <w:u w:val="single"/>
          </w:rPr>
          <w:t>North Dakota,</w:t>
        </w:r>
      </w:hyperlink>
      <w:hyperlink r:id="rId490" w:history="1">
        <w:r w:rsidR="00F550EB">
          <w:rPr>
            <w:color w:val="0000FF"/>
            <w:u w:val="single"/>
          </w:rPr>
          <w:t xml:space="preserve"> 495 U.S. at 432, 110 S.Ct. 1986.</w:t>
        </w:r>
        <w:proofErr w:type="gramEnd"/>
      </w:hyperlink>
      <w:r w:rsidR="00F550EB">
        <w:rPr>
          <w:color w:val="000000"/>
        </w:rPr>
        <w:t xml:space="preserve"> Massachusetts does not present any argument as to why </w:t>
      </w:r>
      <w:hyperlink r:id="rId491" w:history="1">
        <w:r w:rsidR="00F550EB">
          <w:rPr>
            <w:color w:val="0000FF"/>
            <w:u w:val="single"/>
          </w:rPr>
          <w:t>§ 19F</w:t>
        </w:r>
      </w:hyperlink>
      <w:r w:rsidR="00F550EB">
        <w:rPr>
          <w:color w:val="000000"/>
        </w:rPr>
        <w:t xml:space="preserve"> serves any of these purposes. </w:t>
      </w:r>
      <w:hyperlink w:anchor="Document1zzB031302021127811" w:history="1">
        <w:r w:rsidR="00F550EB">
          <w:rPr>
            <w:color w:val="0000FF"/>
            <w:u w:val="single"/>
            <w:vertAlign w:val="superscript"/>
          </w:rPr>
          <w:t>FN30</w:t>
        </w:r>
      </w:hyperlink>
      <w:bookmarkStart w:id="109" w:name="Document1zzF031302021127811"/>
      <w:bookmarkEnd w:id="109"/>
      <w:r w:rsidR="00F550EB">
        <w:rPr>
          <w:color w:val="000000"/>
        </w:rPr>
        <w:t xml:space="preserve"> In any event, it is unclear that this balancing test survives </w:t>
      </w:r>
      <w:hyperlink r:id="rId492" w:history="1">
        <w:r w:rsidR="00F550EB">
          <w:rPr>
            <w:i/>
            <w:iCs/>
            <w:color w:val="0000FF"/>
            <w:u w:val="single"/>
          </w:rPr>
          <w:t>Granholm.</w:t>
        </w:r>
      </w:hyperlink>
      <w:hyperlink w:anchor="Document1zzB032312021127811" w:history="1">
        <w:r w:rsidR="00F550EB">
          <w:rPr>
            <w:color w:val="0000FF"/>
            <w:u w:val="single"/>
            <w:vertAlign w:val="superscript"/>
          </w:rPr>
          <w:t>FN31</w:t>
        </w:r>
      </w:hyperlink>
      <w:bookmarkStart w:id="110" w:name="Document1zzF032312021127811"/>
      <w:bookmarkEnd w:id="110"/>
    </w:p>
    <w:p w14:paraId="492B78E2" w14:textId="77777777" w:rsidR="00851258" w:rsidRDefault="00851258">
      <w:pPr>
        <w:widowControl w:val="0"/>
        <w:autoSpaceDE w:val="0"/>
        <w:autoSpaceDN w:val="0"/>
        <w:adjustRightInd w:val="0"/>
        <w:rPr>
          <w:color w:val="000000"/>
          <w:sz w:val="24"/>
          <w:szCs w:val="24"/>
        </w:rPr>
      </w:pPr>
    </w:p>
    <w:p w14:paraId="23C961DA" w14:textId="77777777" w:rsidR="00851258" w:rsidRDefault="000A52EB">
      <w:pPr>
        <w:widowControl w:val="0"/>
        <w:autoSpaceDE w:val="0"/>
        <w:autoSpaceDN w:val="0"/>
        <w:adjustRightInd w:val="0"/>
        <w:ind w:left="720"/>
        <w:jc w:val="both"/>
        <w:rPr>
          <w:color w:val="000000"/>
          <w:sz w:val="24"/>
          <w:szCs w:val="24"/>
        </w:rPr>
      </w:pPr>
      <w:hyperlink w:anchor="Document1zzF031302021127811" w:history="1">
        <w:r w:rsidR="00F550EB">
          <w:rPr>
            <w:color w:val="0000FF"/>
            <w:u w:val="single"/>
          </w:rPr>
          <w:t>FN30.</w:t>
        </w:r>
      </w:hyperlink>
      <w:bookmarkStart w:id="111" w:name="Document1zzB031302021127811"/>
      <w:bookmarkEnd w:id="111"/>
      <w:r w:rsidR="00F550EB">
        <w:rPr>
          <w:color w:val="000000"/>
        </w:rPr>
        <w:t xml:space="preserve"> In its argument that </w:t>
      </w:r>
      <w:hyperlink r:id="rId493" w:history="1">
        <w:r w:rsidR="00F550EB">
          <w:rPr>
            <w:color w:val="0000FF"/>
            <w:u w:val="single"/>
          </w:rPr>
          <w:t>§ 19F</w:t>
        </w:r>
      </w:hyperlink>
      <w:r w:rsidR="00F550EB">
        <w:rPr>
          <w:color w:val="000000"/>
        </w:rPr>
        <w:t xml:space="preserve"> would pass muster under </w:t>
      </w:r>
      <w:hyperlink r:id="rId494" w:history="1">
        <w:r w:rsidR="00F550EB">
          <w:rPr>
            <w:i/>
            <w:iCs/>
            <w:color w:val="0000FF"/>
            <w:u w:val="single"/>
          </w:rPr>
          <w:t>Pike,</w:t>
        </w:r>
      </w:hyperlink>
      <w:r w:rsidR="00F550EB">
        <w:rPr>
          <w:color w:val="000000"/>
        </w:rPr>
        <w:t xml:space="preserve"> Massachusetts identifies two interests </w:t>
      </w:r>
      <w:hyperlink r:id="rId495" w:history="1">
        <w:r w:rsidR="00F550EB">
          <w:rPr>
            <w:color w:val="0000FF"/>
            <w:u w:val="single"/>
          </w:rPr>
          <w:t>§ 19F</w:t>
        </w:r>
      </w:hyperlink>
      <w:r w:rsidR="00F550EB">
        <w:rPr>
          <w:color w:val="000000"/>
        </w:rPr>
        <w:t xml:space="preserve"> serves: “the promotion of competition and consumer choice.” The state also mentions its three-tier sy</w:t>
      </w:r>
      <w:r w:rsidR="00F550EB">
        <w:rPr>
          <w:color w:val="000000"/>
        </w:rPr>
        <w:t>s</w:t>
      </w:r>
      <w:r w:rsidR="00F550EB">
        <w:rPr>
          <w:color w:val="000000"/>
        </w:rPr>
        <w:t xml:space="preserve">tem as a local benefit, without analyzing whether </w:t>
      </w:r>
      <w:hyperlink r:id="rId496" w:history="1">
        <w:r w:rsidR="00F550EB">
          <w:rPr>
            <w:color w:val="0000FF"/>
            <w:u w:val="single"/>
          </w:rPr>
          <w:t>§ 19F</w:t>
        </w:r>
      </w:hyperlink>
      <w:r w:rsidR="00F550EB">
        <w:rPr>
          <w:color w:val="000000"/>
        </w:rPr>
        <w:t xml:space="preserve">, which relaxes the system, can be justified on this ground. Massachusetts does not make the argument, made by the amici Wine and Spirits Wholesalers, that the state's three-tier system “prevent[s] a deluge of alcoholic beverages [from] descending chaotically on consumers from many different sources” and that the scheme is necessary to prevent the evils of the tied house. Amici admit that the limits embodied in </w:t>
      </w:r>
      <w:hyperlink r:id="rId497" w:history="1">
        <w:r w:rsidR="00F550EB">
          <w:rPr>
            <w:color w:val="0000FF"/>
            <w:u w:val="single"/>
          </w:rPr>
          <w:t>§ 19F</w:t>
        </w:r>
      </w:hyperlink>
      <w:r w:rsidR="00F550EB">
        <w:rPr>
          <w:color w:val="000000"/>
        </w:rPr>
        <w:t xml:space="preserve"> have the effect of protecting in-state wholesalers from competition.</w:t>
      </w:r>
    </w:p>
    <w:p w14:paraId="7FBBA34F" w14:textId="77777777" w:rsidR="00851258" w:rsidRDefault="00851258">
      <w:pPr>
        <w:widowControl w:val="0"/>
        <w:autoSpaceDE w:val="0"/>
        <w:autoSpaceDN w:val="0"/>
        <w:adjustRightInd w:val="0"/>
        <w:rPr>
          <w:color w:val="000000"/>
          <w:sz w:val="24"/>
          <w:szCs w:val="24"/>
        </w:rPr>
      </w:pPr>
    </w:p>
    <w:p w14:paraId="5C7519F7" w14:textId="77777777" w:rsidR="00851258" w:rsidRDefault="000A52EB">
      <w:pPr>
        <w:widowControl w:val="0"/>
        <w:autoSpaceDE w:val="0"/>
        <w:autoSpaceDN w:val="0"/>
        <w:adjustRightInd w:val="0"/>
        <w:ind w:left="720"/>
        <w:jc w:val="both"/>
        <w:rPr>
          <w:color w:val="000000"/>
          <w:sz w:val="24"/>
          <w:szCs w:val="24"/>
        </w:rPr>
      </w:pPr>
      <w:hyperlink w:anchor="Document1zzF032312021127811" w:history="1">
        <w:r w:rsidR="00F550EB">
          <w:rPr>
            <w:color w:val="0000FF"/>
            <w:u w:val="single"/>
          </w:rPr>
          <w:t>FN31.</w:t>
        </w:r>
      </w:hyperlink>
      <w:bookmarkStart w:id="112" w:name="Document1zzB032312021127811"/>
      <w:bookmarkEnd w:id="112"/>
      <w:r w:rsidR="00F550EB">
        <w:rPr>
          <w:color w:val="000000"/>
        </w:rPr>
        <w:t xml:space="preserve"> </w:t>
      </w:r>
      <w:r w:rsidR="00F550EB">
        <w:rPr>
          <w:i/>
          <w:iCs/>
          <w:color w:val="000000"/>
        </w:rPr>
        <w:t xml:space="preserve">See </w:t>
      </w:r>
      <w:hyperlink r:id="rId498" w:history="1">
        <w:r w:rsidR="00F550EB">
          <w:rPr>
            <w:i/>
            <w:iCs/>
            <w:color w:val="0000FF"/>
            <w:u w:val="single"/>
          </w:rPr>
          <w:t>Brooks v. Vassar,</w:t>
        </w:r>
      </w:hyperlink>
      <w:hyperlink r:id="rId499" w:history="1">
        <w:r w:rsidR="00F550EB">
          <w:rPr>
            <w:color w:val="0000FF"/>
            <w:u w:val="single"/>
          </w:rPr>
          <w:t xml:space="preserve"> 462 F.3d 341, 351 (4th Cir.2006)</w:t>
        </w:r>
      </w:hyperlink>
      <w:r w:rsidR="00F550EB">
        <w:rPr>
          <w:color w:val="000000"/>
        </w:rPr>
        <w:t xml:space="preserve"> (suggesting, over a dissent, that </w:t>
      </w:r>
      <w:hyperlink r:id="rId500" w:history="1">
        <w:r w:rsidR="00F550EB">
          <w:rPr>
            <w:i/>
            <w:iCs/>
            <w:color w:val="0000FF"/>
            <w:u w:val="single"/>
          </w:rPr>
          <w:t>Granholm</w:t>
        </w:r>
      </w:hyperlink>
      <w:r w:rsidR="00F550EB">
        <w:rPr>
          <w:color w:val="000000"/>
        </w:rPr>
        <w:t xml:space="preserve"> narrowed this inquiry but did not eliminate it); </w:t>
      </w:r>
      <w:r w:rsidR="00F550EB">
        <w:rPr>
          <w:i/>
          <w:iCs/>
          <w:color w:val="000000"/>
        </w:rPr>
        <w:t>see also</w:t>
      </w:r>
      <w:r w:rsidR="00F550EB">
        <w:rPr>
          <w:color w:val="000000"/>
        </w:rPr>
        <w:t xml:space="preserve"> M.K. Ohlhausen and G.L. Luib, </w:t>
      </w:r>
      <w:hyperlink r:id="rId501" w:history="1">
        <w:r w:rsidR="00F550EB">
          <w:rPr>
            <w:i/>
            <w:iCs/>
            <w:color w:val="0000FF"/>
            <w:u w:val="single"/>
          </w:rPr>
          <w:t>Moving Sideways: Post</w:t>
        </w:r>
      </w:hyperlink>
      <w:hyperlink r:id="rId502" w:history="1">
        <w:r w:rsidR="00F550EB">
          <w:rPr>
            <w:color w:val="0000FF"/>
            <w:u w:val="single"/>
          </w:rPr>
          <w:t xml:space="preserve">-Granholm </w:t>
        </w:r>
      </w:hyperlink>
      <w:hyperlink r:id="rId503" w:history="1">
        <w:r w:rsidR="00F550EB">
          <w:rPr>
            <w:i/>
            <w:iCs/>
            <w:color w:val="0000FF"/>
            <w:u w:val="single"/>
          </w:rPr>
          <w:t>Developments in Wine Direct Shipping and Their Implications for Competition,</w:t>
        </w:r>
      </w:hyperlink>
      <w:hyperlink r:id="rId504" w:history="1">
        <w:r w:rsidR="00F550EB">
          <w:rPr>
            <w:color w:val="0000FF"/>
            <w:u w:val="single"/>
          </w:rPr>
          <w:t xml:space="preserve"> 75 Ant</w:t>
        </w:r>
        <w:r w:rsidR="00F550EB">
          <w:rPr>
            <w:color w:val="0000FF"/>
            <w:u w:val="single"/>
          </w:rPr>
          <w:t>i</w:t>
        </w:r>
        <w:r w:rsidR="00F550EB">
          <w:rPr>
            <w:color w:val="0000FF"/>
            <w:u w:val="single"/>
          </w:rPr>
          <w:t>trust L.J. 505, 528-29 (2008)</w:t>
        </w:r>
      </w:hyperlink>
      <w:r w:rsidR="00F550EB">
        <w:rPr>
          <w:color w:val="000000"/>
        </w:rPr>
        <w:t xml:space="preserve"> (noting that </w:t>
      </w:r>
      <w:hyperlink r:id="rId505" w:history="1">
        <w:r w:rsidR="00F550EB">
          <w:rPr>
            <w:i/>
            <w:iCs/>
            <w:color w:val="0000FF"/>
            <w:u w:val="single"/>
          </w:rPr>
          <w:t>Granholm</w:t>
        </w:r>
      </w:hyperlink>
      <w:r w:rsidR="00F550EB">
        <w:rPr>
          <w:color w:val="000000"/>
        </w:rPr>
        <w:t xml:space="preserve"> left it “unclear whether there are any circumstances under which the Twenty-first Amendment can ‘save’ such regulation from judicial condemnation” under the Commerce Clause).</w:t>
      </w:r>
    </w:p>
    <w:p w14:paraId="1371F3C5" w14:textId="77777777" w:rsidR="00851258" w:rsidRDefault="00851258">
      <w:pPr>
        <w:widowControl w:val="0"/>
        <w:autoSpaceDE w:val="0"/>
        <w:autoSpaceDN w:val="0"/>
        <w:adjustRightInd w:val="0"/>
        <w:rPr>
          <w:color w:val="000000"/>
          <w:sz w:val="24"/>
          <w:szCs w:val="24"/>
        </w:rPr>
      </w:pPr>
    </w:p>
    <w:p w14:paraId="15A19AA5" w14:textId="77777777" w:rsidR="00851258" w:rsidRDefault="00F550EB">
      <w:pPr>
        <w:widowControl w:val="0"/>
        <w:autoSpaceDE w:val="0"/>
        <w:autoSpaceDN w:val="0"/>
        <w:adjustRightInd w:val="0"/>
        <w:jc w:val="center"/>
        <w:rPr>
          <w:color w:val="000000"/>
          <w:sz w:val="24"/>
          <w:szCs w:val="24"/>
        </w:rPr>
      </w:pPr>
      <w:r>
        <w:rPr>
          <w:color w:val="000000"/>
        </w:rPr>
        <w:t>IV.</w:t>
      </w:r>
    </w:p>
    <w:p w14:paraId="73B669C1" w14:textId="77777777" w:rsidR="00851258" w:rsidRDefault="00F550EB">
      <w:pPr>
        <w:widowControl w:val="0"/>
        <w:autoSpaceDE w:val="0"/>
        <w:autoSpaceDN w:val="0"/>
        <w:adjustRightInd w:val="0"/>
        <w:ind w:firstLine="360"/>
        <w:jc w:val="both"/>
        <w:rPr>
          <w:color w:val="000000"/>
          <w:sz w:val="24"/>
          <w:szCs w:val="24"/>
        </w:rPr>
      </w:pPr>
      <w:r>
        <w:rPr>
          <w:color w:val="000000"/>
        </w:rPr>
        <w:t xml:space="preserve">We </w:t>
      </w:r>
      <w:r>
        <w:rPr>
          <w:i/>
          <w:iCs/>
          <w:color w:val="000000"/>
        </w:rPr>
        <w:t>affirm</w:t>
      </w:r>
      <w:r>
        <w:rPr>
          <w:color w:val="000000"/>
        </w:rPr>
        <w:t xml:space="preserve"> the judgment of the district court.</w:t>
      </w:r>
    </w:p>
    <w:p w14:paraId="38040BB2" w14:textId="77777777" w:rsidR="00851258" w:rsidRDefault="00851258">
      <w:pPr>
        <w:widowControl w:val="0"/>
        <w:autoSpaceDE w:val="0"/>
        <w:autoSpaceDN w:val="0"/>
        <w:adjustRightInd w:val="0"/>
        <w:rPr>
          <w:color w:val="000000"/>
          <w:sz w:val="24"/>
          <w:szCs w:val="24"/>
        </w:rPr>
      </w:pPr>
    </w:p>
    <w:p w14:paraId="0E418BCD" w14:textId="77777777" w:rsidR="00851258" w:rsidRDefault="00F550EB">
      <w:pPr>
        <w:widowControl w:val="0"/>
        <w:autoSpaceDE w:val="0"/>
        <w:autoSpaceDN w:val="0"/>
        <w:adjustRightInd w:val="0"/>
        <w:ind w:firstLine="360"/>
        <w:jc w:val="both"/>
        <w:rPr>
          <w:color w:val="000000"/>
          <w:sz w:val="24"/>
          <w:szCs w:val="24"/>
        </w:rPr>
      </w:pPr>
      <w:r>
        <w:rPr>
          <w:i/>
          <w:iCs/>
          <w:color w:val="000000"/>
        </w:rPr>
        <w:t>So ordered.</w:t>
      </w:r>
    </w:p>
    <w:p w14:paraId="039CECAD" w14:textId="77777777" w:rsidR="00851258" w:rsidRDefault="00851258">
      <w:pPr>
        <w:widowControl w:val="0"/>
        <w:autoSpaceDE w:val="0"/>
        <w:autoSpaceDN w:val="0"/>
        <w:adjustRightInd w:val="0"/>
        <w:rPr>
          <w:color w:val="000000"/>
          <w:sz w:val="24"/>
          <w:szCs w:val="24"/>
        </w:rPr>
      </w:pPr>
    </w:p>
    <w:p w14:paraId="36305AFA" w14:textId="77777777" w:rsidR="00851258" w:rsidRDefault="00F550EB">
      <w:pPr>
        <w:widowControl w:val="0"/>
        <w:autoSpaceDE w:val="0"/>
        <w:autoSpaceDN w:val="0"/>
        <w:adjustRightInd w:val="0"/>
        <w:jc w:val="both"/>
        <w:rPr>
          <w:color w:val="000000"/>
          <w:sz w:val="24"/>
          <w:szCs w:val="24"/>
        </w:rPr>
      </w:pPr>
      <w:r>
        <w:rPr>
          <w:color w:val="000000"/>
        </w:rPr>
        <w:t>C.A.1 (Mass.)</w:t>
      </w:r>
      <w:proofErr w:type="gramStart"/>
      <w:r>
        <w:rPr>
          <w:color w:val="000000"/>
        </w:rPr>
        <w:t>,2010</w:t>
      </w:r>
      <w:proofErr w:type="gramEnd"/>
      <w:r>
        <w:rPr>
          <w:color w:val="000000"/>
        </w:rPr>
        <w:t>.</w:t>
      </w:r>
    </w:p>
    <w:p w14:paraId="781EF026" w14:textId="77777777" w:rsidR="00851258" w:rsidRDefault="00F550EB">
      <w:pPr>
        <w:widowControl w:val="0"/>
        <w:autoSpaceDE w:val="0"/>
        <w:autoSpaceDN w:val="0"/>
        <w:adjustRightInd w:val="0"/>
        <w:jc w:val="both"/>
        <w:rPr>
          <w:color w:val="000000"/>
          <w:sz w:val="24"/>
          <w:szCs w:val="24"/>
        </w:rPr>
      </w:pPr>
      <w:r>
        <w:rPr>
          <w:color w:val="000000"/>
        </w:rPr>
        <w:t>Family Winemakers of California v. Jenkins</w:t>
      </w:r>
    </w:p>
    <w:p w14:paraId="55EFDF02" w14:textId="77777777" w:rsidR="00851258" w:rsidRDefault="00F550EB">
      <w:pPr>
        <w:widowControl w:val="0"/>
        <w:autoSpaceDE w:val="0"/>
        <w:autoSpaceDN w:val="0"/>
        <w:adjustRightInd w:val="0"/>
        <w:jc w:val="both"/>
        <w:rPr>
          <w:color w:val="000000"/>
          <w:sz w:val="24"/>
          <w:szCs w:val="24"/>
        </w:rPr>
      </w:pPr>
      <w:r>
        <w:rPr>
          <w:color w:val="000000"/>
        </w:rPr>
        <w:t>592 F.3d 1</w:t>
      </w:r>
    </w:p>
    <w:p w14:paraId="6E4B3DA5" w14:textId="77777777" w:rsidR="00851258" w:rsidRDefault="00851258">
      <w:pPr>
        <w:widowControl w:val="0"/>
        <w:autoSpaceDE w:val="0"/>
        <w:autoSpaceDN w:val="0"/>
        <w:adjustRightInd w:val="0"/>
        <w:rPr>
          <w:color w:val="000000"/>
          <w:sz w:val="24"/>
          <w:szCs w:val="24"/>
        </w:rPr>
      </w:pPr>
    </w:p>
    <w:p w14:paraId="5788CEB0" w14:textId="77777777" w:rsidR="00851258" w:rsidRDefault="00F550EB">
      <w:pPr>
        <w:widowControl w:val="0"/>
        <w:autoSpaceDE w:val="0"/>
        <w:autoSpaceDN w:val="0"/>
        <w:adjustRightInd w:val="0"/>
        <w:jc w:val="both"/>
        <w:rPr>
          <w:color w:val="000000"/>
          <w:sz w:val="24"/>
          <w:szCs w:val="24"/>
        </w:rPr>
      </w:pPr>
      <w:r>
        <w:rPr>
          <w:color w:val="000000"/>
        </w:rPr>
        <w:t>END OF DOCUMENT</w:t>
      </w:r>
    </w:p>
    <w:p w14:paraId="366E1792" w14:textId="77777777" w:rsidR="00851258" w:rsidRDefault="00851258">
      <w:pPr>
        <w:widowControl w:val="0"/>
        <w:autoSpaceDE w:val="0"/>
        <w:autoSpaceDN w:val="0"/>
        <w:adjustRightInd w:val="0"/>
        <w:rPr>
          <w:color w:val="000000"/>
          <w:sz w:val="24"/>
          <w:szCs w:val="24"/>
        </w:rPr>
      </w:pPr>
      <w:bookmarkStart w:id="113" w:name="last-page"/>
      <w:bookmarkEnd w:id="113"/>
    </w:p>
    <w:p w14:paraId="388B0984" w14:textId="77777777" w:rsidR="00851258" w:rsidRDefault="00851258">
      <w:pPr>
        <w:widowControl w:val="0"/>
        <w:autoSpaceDE w:val="0"/>
        <w:autoSpaceDN w:val="0"/>
        <w:adjustRightInd w:val="0"/>
        <w:rPr>
          <w:sz w:val="24"/>
          <w:szCs w:val="24"/>
        </w:rPr>
      </w:pPr>
    </w:p>
    <w:sectPr w:rsidR="00851258" w:rsidSect="00F550EB">
      <w:headerReference w:type="default" r:id="rId506"/>
      <w:footerReference w:type="default" r:id="rId507"/>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10128" w14:textId="77777777" w:rsidR="00851258" w:rsidRDefault="00F550EB">
      <w:r>
        <w:separator/>
      </w:r>
    </w:p>
  </w:endnote>
  <w:endnote w:type="continuationSeparator" w:id="0">
    <w:p w14:paraId="406AD1B7" w14:textId="77777777" w:rsidR="00851258" w:rsidRDefault="00F5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DD126" w14:textId="77777777" w:rsidR="00851258" w:rsidRDefault="00F550EB">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C8482" w14:textId="77777777" w:rsidR="00851258" w:rsidRDefault="00F550EB">
      <w:r>
        <w:separator/>
      </w:r>
    </w:p>
  </w:footnote>
  <w:footnote w:type="continuationSeparator" w:id="0">
    <w:p w14:paraId="75AD815E" w14:textId="77777777" w:rsidR="00851258" w:rsidRDefault="00F550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851258" w14:paraId="65F20548" w14:textId="77777777">
      <w:tc>
        <w:tcPr>
          <w:tcW w:w="6480" w:type="dxa"/>
          <w:tcBorders>
            <w:top w:val="nil"/>
            <w:left w:val="nil"/>
            <w:bottom w:val="nil"/>
            <w:right w:val="nil"/>
          </w:tcBorders>
          <w:tcMar>
            <w:top w:w="0" w:type="dxa"/>
            <w:left w:w="0" w:type="dxa"/>
            <w:bottom w:w="0" w:type="dxa"/>
            <w:right w:w="0" w:type="dxa"/>
          </w:tcMar>
        </w:tcPr>
        <w:p w14:paraId="5063D851" w14:textId="77777777" w:rsidR="00851258" w:rsidRDefault="00F550EB">
          <w:pPr>
            <w:widowControl w:val="0"/>
            <w:autoSpaceDE w:val="0"/>
            <w:autoSpaceDN w:val="0"/>
            <w:adjustRightInd w:val="0"/>
            <w:rPr>
              <w:rFonts w:ascii="Arial" w:hAnsi="Arial" w:cs="Arial"/>
              <w:color w:val="000000"/>
              <w:sz w:val="24"/>
              <w:szCs w:val="24"/>
            </w:rPr>
          </w:pPr>
          <w:r>
            <w:rPr>
              <w:color w:val="000000"/>
            </w:rPr>
            <w:t> </w:t>
          </w:r>
        </w:p>
        <w:p w14:paraId="216E7ABD" w14:textId="77777777" w:rsidR="00851258" w:rsidRDefault="00851258">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266759F0" w14:textId="77777777" w:rsidR="00851258" w:rsidRDefault="00F550EB">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C2"/>
    <w:rsid w:val="000A52EB"/>
    <w:rsid w:val="002A75C2"/>
    <w:rsid w:val="00851258"/>
    <w:rsid w:val="00E45D04"/>
    <w:rsid w:val="00F55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8DBD55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0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0EB"/>
    <w:rPr>
      <w:rFonts w:ascii="Lucida Grande" w:hAnsi="Lucida Grande" w:cs="Lucida Grande"/>
      <w:sz w:val="18"/>
      <w:szCs w:val="18"/>
    </w:rPr>
  </w:style>
  <w:style w:type="paragraph" w:styleId="Header">
    <w:name w:val="header"/>
    <w:basedOn w:val="Normal"/>
    <w:link w:val="HeaderChar"/>
    <w:uiPriority w:val="99"/>
    <w:unhideWhenUsed/>
    <w:rsid w:val="00F550EB"/>
    <w:pPr>
      <w:tabs>
        <w:tab w:val="center" w:pos="4320"/>
        <w:tab w:val="right" w:pos="8640"/>
      </w:tabs>
    </w:pPr>
  </w:style>
  <w:style w:type="character" w:customStyle="1" w:styleId="HeaderChar">
    <w:name w:val="Header Char"/>
    <w:basedOn w:val="DefaultParagraphFont"/>
    <w:link w:val="Header"/>
    <w:uiPriority w:val="99"/>
    <w:rsid w:val="00F550EB"/>
  </w:style>
  <w:style w:type="paragraph" w:styleId="Footer">
    <w:name w:val="footer"/>
    <w:basedOn w:val="Normal"/>
    <w:link w:val="FooterChar"/>
    <w:uiPriority w:val="99"/>
    <w:unhideWhenUsed/>
    <w:rsid w:val="00F550EB"/>
    <w:pPr>
      <w:tabs>
        <w:tab w:val="center" w:pos="4320"/>
        <w:tab w:val="right" w:pos="8640"/>
      </w:tabs>
    </w:pPr>
  </w:style>
  <w:style w:type="character" w:customStyle="1" w:styleId="FooterChar">
    <w:name w:val="Footer Char"/>
    <w:basedOn w:val="DefaultParagraphFont"/>
    <w:link w:val="Footer"/>
    <w:uiPriority w:val="99"/>
    <w:rsid w:val="00F550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0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0EB"/>
    <w:rPr>
      <w:rFonts w:ascii="Lucida Grande" w:hAnsi="Lucida Grande" w:cs="Lucida Grande"/>
      <w:sz w:val="18"/>
      <w:szCs w:val="18"/>
    </w:rPr>
  </w:style>
  <w:style w:type="paragraph" w:styleId="Header">
    <w:name w:val="header"/>
    <w:basedOn w:val="Normal"/>
    <w:link w:val="HeaderChar"/>
    <w:uiPriority w:val="99"/>
    <w:unhideWhenUsed/>
    <w:rsid w:val="00F550EB"/>
    <w:pPr>
      <w:tabs>
        <w:tab w:val="center" w:pos="4320"/>
        <w:tab w:val="right" w:pos="8640"/>
      </w:tabs>
    </w:pPr>
  </w:style>
  <w:style w:type="character" w:customStyle="1" w:styleId="HeaderChar">
    <w:name w:val="Header Char"/>
    <w:basedOn w:val="DefaultParagraphFont"/>
    <w:link w:val="Header"/>
    <w:uiPriority w:val="99"/>
    <w:rsid w:val="00F550EB"/>
  </w:style>
  <w:style w:type="paragraph" w:styleId="Footer">
    <w:name w:val="footer"/>
    <w:basedOn w:val="Normal"/>
    <w:link w:val="FooterChar"/>
    <w:uiPriority w:val="99"/>
    <w:unhideWhenUsed/>
    <w:rsid w:val="00F550EB"/>
    <w:pPr>
      <w:tabs>
        <w:tab w:val="center" w:pos="4320"/>
        <w:tab w:val="right" w:pos="8640"/>
      </w:tabs>
    </w:pPr>
  </w:style>
  <w:style w:type="character" w:customStyle="1" w:styleId="FooterChar">
    <w:name w:val="Footer Char"/>
    <w:basedOn w:val="DefaultParagraphFont"/>
    <w:link w:val="Footer"/>
    <w:uiPriority w:val="99"/>
    <w:rsid w:val="00F55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DB=708&amp;FindType=Y&amp;SerialNum=1890145582" TargetMode="External"/><Relationship Id="rId20" Type="http://schemas.openxmlformats.org/officeDocument/2006/relationships/hyperlink" Target="http://www.westlaw.com/Find/Default.wl?rs=dfa1.0&amp;vr=2.0&amp;DB=1000546&amp;DocName=USCOAMENDXXI&amp;FindType=L" TargetMode="External"/><Relationship Id="rId21" Type="http://schemas.openxmlformats.org/officeDocument/2006/relationships/hyperlink" Target="http://www.westlaw.com/KeyNumber/Default.wl?rs=dfa1.0&amp;vr=2.0&amp;CMD=KEY&amp;DocName=83" TargetMode="External"/><Relationship Id="rId22" Type="http://schemas.openxmlformats.org/officeDocument/2006/relationships/hyperlink" Target="http://www.westlaw.com/KeyNumber/Default.wl?rs=dfa1.0&amp;vr=2.0&amp;CMD=KEY&amp;DocName=83II" TargetMode="External"/><Relationship Id="rId23" Type="http://schemas.openxmlformats.org/officeDocument/2006/relationships/hyperlink" Target="http://www.westlaw.com/KeyNumber/Default.wl?rs=dfa1.0&amp;vr=2.0&amp;CMD=KEY&amp;DocName=83II%28B%29" TargetMode="External"/><Relationship Id="rId24" Type="http://schemas.openxmlformats.org/officeDocument/2006/relationships/hyperlink" Target="http://www.westlaw.com/KeyNumber/Default.wl?rs=dfa1.0&amp;vr=2.0&amp;CMD=KEY&amp;DocName=83k56" TargetMode="External"/><Relationship Id="rId25" Type="http://schemas.openxmlformats.org/officeDocument/2006/relationships/hyperlink" Target="http://www.westlaw.com/Digest/Default.wl?rs=dfa1.0&amp;vr=2.0&amp;CMD=MCC&amp;DocName=83k56" TargetMode="External"/><Relationship Id="rId26" Type="http://schemas.openxmlformats.org/officeDocument/2006/relationships/hyperlink" Target="http://www.westlaw.com/Find/Default.wl?rs=dfa1.0&amp;vr=2.0&amp;DB=1000546&amp;DocName=USCOARTIS8CL3&amp;FindType=L" TargetMode="External"/><Relationship Id="rId27" Type="http://schemas.openxmlformats.org/officeDocument/2006/relationships/hyperlink" Target="http://www.westlaw.com/KeyNumber/Default.wl?rs=dfa1.0&amp;vr=2.0&amp;CMD=KEY&amp;DocName=83" TargetMode="External"/><Relationship Id="rId28" Type="http://schemas.openxmlformats.org/officeDocument/2006/relationships/hyperlink" Target="http://www.westlaw.com/KeyNumber/Default.wl?rs=dfa1.0&amp;vr=2.0&amp;CMD=KEY&amp;DocName=83II" TargetMode="External"/><Relationship Id="rId29" Type="http://schemas.openxmlformats.org/officeDocument/2006/relationships/hyperlink" Target="http://www.westlaw.com/KeyNumber/Default.wl?rs=dfa1.0&amp;vr=2.0&amp;CMD=KEY&amp;DocName=83II%28A%29" TargetMode="External"/><Relationship Id="rId170" Type="http://schemas.openxmlformats.org/officeDocument/2006/relationships/hyperlink" Target="http://www.westlaw.com/Find/Default.wl?rs=dfa1.0&amp;vr=2.0&amp;DB=1000042&amp;DocName=MAST138S19F&amp;FindType=L" TargetMode="External"/><Relationship Id="rId171" Type="http://schemas.openxmlformats.org/officeDocument/2006/relationships/hyperlink" Target="http://www.westlaw.com/Find/Default.wl?rs=dfa1.0&amp;vr=2.0&amp;DB=1000042&amp;DocName=MAST138S19F&amp;FindType=L" TargetMode="External"/><Relationship Id="rId172" Type="http://schemas.openxmlformats.org/officeDocument/2006/relationships/hyperlink" Target="http://www.westlaw.com/Find/Default.wl?rs=dfa1.0&amp;vr=2.0&amp;DB=1000042&amp;DocName=MAST138S19F&amp;FindType=L" TargetMode="External"/><Relationship Id="rId173" Type="http://schemas.openxmlformats.org/officeDocument/2006/relationships/hyperlink" Target="http://www.westlaw.com/Find/Default.wl?rs=dfa1.0&amp;vr=2.0&amp;DB=1000042&amp;DocName=MAST138S19F&amp;FindType=L" TargetMode="External"/><Relationship Id="rId174" Type="http://schemas.openxmlformats.org/officeDocument/2006/relationships/hyperlink" Target="http://www.westlaw.com/Find/Default.wl?rs=dfa1.0&amp;vr=2.0&amp;DB=1000042&amp;DocName=MAST138S19F&amp;FindType=L" TargetMode="External"/><Relationship Id="rId175" Type="http://schemas.openxmlformats.org/officeDocument/2006/relationships/hyperlink" Target="http://www.westlaw.com/Find/Default.wl?rs=dfa1.0&amp;vr=2.0&amp;DB=1000042&amp;DocName=MAST138S19F&amp;FindType=L" TargetMode="External"/><Relationship Id="rId176" Type="http://schemas.openxmlformats.org/officeDocument/2006/relationships/hyperlink" Target="http://www.westlaw.com/Find/Default.wl?rs=dfa1.0&amp;vr=2.0&amp;DB=1000546&amp;DocName=USCOARTIS8CL3&amp;FindType=L" TargetMode="External"/><Relationship Id="rId177" Type="http://schemas.openxmlformats.org/officeDocument/2006/relationships/hyperlink" Target="http://www.westlaw.com/Find/Default.wl?rs=dfa1.0&amp;vr=2.0&amp;DB=1000546&amp;DocName=USCOARTIS8CL3&amp;FindType=L" TargetMode="External"/><Relationship Id="rId178" Type="http://schemas.openxmlformats.org/officeDocument/2006/relationships/hyperlink" Target="http://www.westlaw.com/Find/Default.wl?rs=dfa1.0&amp;vr=2.0&amp;DB=708&amp;FindType=Y&amp;SerialNum=1994075695" TargetMode="External"/><Relationship Id="rId179" Type="http://schemas.openxmlformats.org/officeDocument/2006/relationships/hyperlink" Target="http://www.westlaw.com/Find/Default.wl?rs=dfa1.0&amp;vr=2.0&amp;DB=708&amp;FindType=Y&amp;SerialNum=1994075695" TargetMode="External"/><Relationship Id="rId230" Type="http://schemas.openxmlformats.org/officeDocument/2006/relationships/hyperlink" Target="http://www.westlaw.com/Find/Default.wl?rs=dfa1.0&amp;vr=2.0&amp;DB=708&amp;FindType=Y&amp;SerialNum=1984131498" TargetMode="External"/><Relationship Id="rId231" Type="http://schemas.openxmlformats.org/officeDocument/2006/relationships/hyperlink" Target="http://www.westlaw.com/Find/Default.wl?rs=dfa1.0&amp;vr=2.0&amp;DB=708&amp;FindType=Y&amp;SerialNum=1984131498" TargetMode="External"/><Relationship Id="rId232" Type="http://schemas.openxmlformats.org/officeDocument/2006/relationships/hyperlink" Target="http://www.westlaw.com/Find/Default.wl?rs=dfa1.0&amp;vr=2.0&amp;DB=708&amp;FindType=Y&amp;ReferencePositionType=S&amp;SerialNum=2016121453&amp;ReferencePosition=1808" TargetMode="External"/><Relationship Id="rId233" Type="http://schemas.openxmlformats.org/officeDocument/2006/relationships/hyperlink" Target="http://www.westlaw.com/Find/Default.wl?rs=dfa1.0&amp;vr=2.0&amp;DB=708&amp;FindType=Y&amp;ReferencePositionType=S&amp;SerialNum=2016121453&amp;ReferencePosition=1808" TargetMode="External"/><Relationship Id="rId234" Type="http://schemas.openxmlformats.org/officeDocument/2006/relationships/hyperlink" Target="http://www.westlaw.com/Find/Default.wl?rs=dfa1.0&amp;vr=2.0&amp;DB=708&amp;FindType=Y&amp;SerialNum=1997110953" TargetMode="External"/><Relationship Id="rId235" Type="http://schemas.openxmlformats.org/officeDocument/2006/relationships/hyperlink" Target="http://www.westlaw.com/Find/Default.wl?rs=dfa1.0&amp;vr=2.0&amp;DB=708&amp;FindType=Y&amp;SerialNum=1997110953" TargetMode="External"/><Relationship Id="rId236" Type="http://schemas.openxmlformats.org/officeDocument/2006/relationships/hyperlink" Target="http://www.westlaw.com/Find/Default.wl?rs=dfa1.0&amp;vr=2.0&amp;DB=708&amp;FindType=Y&amp;SerialNum=1986132187" TargetMode="External"/><Relationship Id="rId237" Type="http://schemas.openxmlformats.org/officeDocument/2006/relationships/hyperlink" Target="http://www.westlaw.com/Find/Default.wl?rs=dfa1.0&amp;vr=2.0&amp;DB=708&amp;FindType=Y&amp;SerialNum=1986132187" TargetMode="External"/><Relationship Id="rId238" Type="http://schemas.openxmlformats.org/officeDocument/2006/relationships/hyperlink" Target="http://www.westlaw.com/Find/Default.wl?rs=dfa1.0&amp;vr=2.0&amp;FindType=Y&amp;SerialNum=1986132187" TargetMode="External"/><Relationship Id="rId239" Type="http://schemas.openxmlformats.org/officeDocument/2006/relationships/hyperlink" Target="http://www.westlaw.com/Find/Default.wl?rs=dfa1.0&amp;vr=2.0&amp;DB=708&amp;FindType=Y&amp;SerialNum=1986132187" TargetMode="External"/><Relationship Id="rId460" Type="http://schemas.openxmlformats.org/officeDocument/2006/relationships/hyperlink" Target="http://www.westlaw.com/Find/Default.wl?rs=dfa1.0&amp;vr=2.0&amp;DB=708&amp;FindType=Y&amp;SerialNum=1890145582" TargetMode="External"/><Relationship Id="rId461" Type="http://schemas.openxmlformats.org/officeDocument/2006/relationships/hyperlink" Target="http://www.westlaw.com/Find/Default.wl?rs=dfa1.0&amp;vr=2.0&amp;DB=708&amp;FindType=Y&amp;SerialNum=1890145582" TargetMode="External"/><Relationship Id="rId462" Type="http://schemas.openxmlformats.org/officeDocument/2006/relationships/hyperlink" Target="http://www.westlaw.com/Find/Default.wl?rs=dfa1.0&amp;vr=2.0&amp;DB=708&amp;FindType=Y&amp;SerialNum=1890145582" TargetMode="External"/><Relationship Id="rId463" Type="http://schemas.openxmlformats.org/officeDocument/2006/relationships/hyperlink" Target="http://www.westlaw.com/Find/Default.wl?rs=dfa1.0&amp;vr=2.0&amp;FindType=Y&amp;SerialNum=1890145582" TargetMode="External"/><Relationship Id="rId464" Type="http://schemas.openxmlformats.org/officeDocument/2006/relationships/hyperlink" Target="http://www.westlaw.com/Find/Default.wl?rs=dfa1.0&amp;vr=2.0&amp;DB=780&amp;FindType=Y&amp;ReferencePositionType=S&amp;SerialNum=1801193862&amp;ReferencePosition=443" TargetMode="External"/><Relationship Id="rId465" Type="http://schemas.openxmlformats.org/officeDocument/2006/relationships/hyperlink" Target="http://www.westlaw.com/Find/Default.wl?rs=dfa1.0&amp;vr=2.0&amp;DB=780&amp;FindType=Y&amp;ReferencePositionType=S&amp;SerialNum=1801193862&amp;ReferencePosition=443" TargetMode="External"/><Relationship Id="rId466" Type="http://schemas.openxmlformats.org/officeDocument/2006/relationships/hyperlink" Target="http://www.westlaw.com/Find/Default.wl?rs=dfa1.0&amp;vr=2.0&amp;DB=708&amp;FindType=Y&amp;SerialNum=1900108846" TargetMode="External"/><Relationship Id="rId467" Type="http://schemas.openxmlformats.org/officeDocument/2006/relationships/hyperlink" Target="http://www.westlaw.com/Find/Default.wl?rs=dfa1.0&amp;vr=2.0&amp;DB=708&amp;FindType=Y&amp;SerialNum=1900108846" TargetMode="External"/><Relationship Id="rId468" Type="http://schemas.openxmlformats.org/officeDocument/2006/relationships/hyperlink" Target="http://www.westlaw.com/Find/Default.wl?rs=dfa1.0&amp;vr=2.0&amp;DB=708&amp;FindType=Y&amp;SerialNum=2002186483" TargetMode="External"/><Relationship Id="rId469" Type="http://schemas.openxmlformats.org/officeDocument/2006/relationships/hyperlink" Target="http://www.westlaw.com/Find/Default.wl?rs=dfa1.0&amp;vr=2.0&amp;DB=708&amp;FindType=Y&amp;SerialNum=2002186483" TargetMode="External"/><Relationship Id="rId30" Type="http://schemas.openxmlformats.org/officeDocument/2006/relationships/hyperlink" Target="http://www.westlaw.com/KeyNumber/Default.wl?rs=dfa1.0&amp;vr=2.0&amp;CMD=KEY&amp;DocName=83k54" TargetMode="External"/><Relationship Id="rId31" Type="http://schemas.openxmlformats.org/officeDocument/2006/relationships/hyperlink" Target="http://www.westlaw.com/KeyNumber/Default.wl?rs=dfa1.0&amp;vr=2.0&amp;CMD=KEY&amp;DocName=83k54.1" TargetMode="External"/><Relationship Id="rId32" Type="http://schemas.openxmlformats.org/officeDocument/2006/relationships/hyperlink" Target="http://www.westlaw.com/Digest/Default.wl?rs=dfa1.0&amp;vr=2.0&amp;CMD=MCC&amp;DocName=83k54.1" TargetMode="External"/><Relationship Id="rId33" Type="http://schemas.openxmlformats.org/officeDocument/2006/relationships/hyperlink" Target="http://www.westlaw.com/KeyNumber/Default.wl?rs=dfa1.0&amp;vr=2.0&amp;CMD=KEY&amp;DocName=83" TargetMode="External"/><Relationship Id="rId34" Type="http://schemas.openxmlformats.org/officeDocument/2006/relationships/hyperlink" Target="http://www.westlaw.com/KeyNumber/Default.wl?rs=dfa1.0&amp;vr=2.0&amp;CMD=KEY&amp;DocName=83II" TargetMode="External"/><Relationship Id="rId35" Type="http://schemas.openxmlformats.org/officeDocument/2006/relationships/hyperlink" Target="http://www.westlaw.com/KeyNumber/Default.wl?rs=dfa1.0&amp;vr=2.0&amp;CMD=KEY&amp;DocName=83II%28B%29" TargetMode="External"/><Relationship Id="rId36" Type="http://schemas.openxmlformats.org/officeDocument/2006/relationships/hyperlink" Target="http://www.westlaw.com/KeyNumber/Default.wl?rs=dfa1.0&amp;vr=2.0&amp;CMD=KEY&amp;DocName=83k56" TargetMode="External"/><Relationship Id="rId37" Type="http://schemas.openxmlformats.org/officeDocument/2006/relationships/hyperlink" Target="http://www.westlaw.com/Digest/Default.wl?rs=dfa1.0&amp;vr=2.0&amp;CMD=MCC&amp;DocName=83k56" TargetMode="External"/><Relationship Id="rId38" Type="http://schemas.openxmlformats.org/officeDocument/2006/relationships/hyperlink" Target="http://www.westlaw.com/Find/Default.wl?rs=dfa1.0&amp;vr=2.0&amp;DB=1000546&amp;DocName=USCOARTIS8CL3&amp;FindType=L" TargetMode="External"/><Relationship Id="rId39" Type="http://schemas.openxmlformats.org/officeDocument/2006/relationships/hyperlink" Target="http://www.westlaw.com/KeyNumber/Default.wl?rs=dfa1.0&amp;vr=2.0&amp;CMD=KEY&amp;DocName=83" TargetMode="External"/><Relationship Id="rId180" Type="http://schemas.openxmlformats.org/officeDocument/2006/relationships/hyperlink" Target="http://www.westlaw.com/Find/Default.wl?rs=dfa1.0&amp;vr=2.0&amp;DB=708&amp;FindType=Y&amp;SerialNum=2006595534" TargetMode="External"/><Relationship Id="rId181" Type="http://schemas.openxmlformats.org/officeDocument/2006/relationships/hyperlink" Target="http://www.westlaw.com/Find/Default.wl?rs=dfa1.0&amp;vr=2.0&amp;DB=708&amp;FindType=Y&amp;SerialNum=2006595534" TargetMode="External"/><Relationship Id="rId182" Type="http://schemas.openxmlformats.org/officeDocument/2006/relationships/hyperlink" Target="http://www.westlaw.com/Find/Default.wl?rs=dfa1.0&amp;vr=2.0&amp;DB=1000042&amp;DocName=MAST138S19F&amp;FindType=L" TargetMode="External"/><Relationship Id="rId183" Type="http://schemas.openxmlformats.org/officeDocument/2006/relationships/hyperlink" Target="http://www.westlaw.com/Find/Default.wl?rs=dfa1.0&amp;vr=2.0&amp;DB=1000042&amp;DocName=MAST138S19F&amp;FindType=L" TargetMode="External"/><Relationship Id="rId184" Type="http://schemas.openxmlformats.org/officeDocument/2006/relationships/hyperlink" Target="http://www.westlaw.com/Find/Default.wl?rs=dfa1.0&amp;vr=2.0&amp;DB=1000042&amp;DocName=MAST138S19F&amp;FindType=L" TargetMode="External"/><Relationship Id="rId185" Type="http://schemas.openxmlformats.org/officeDocument/2006/relationships/hyperlink" Target="http://www.westlaw.com/Find/Default.wl?rs=dfa1.0&amp;vr=2.0&amp;DB=1000042&amp;DocName=MAST138S19F&amp;FindType=L" TargetMode="External"/><Relationship Id="rId186" Type="http://schemas.openxmlformats.org/officeDocument/2006/relationships/hyperlink" Target="http://www.westlaw.com/Find/Default.wl?rs=dfa1.0&amp;vr=2.0&amp;DB=1000042&amp;DocName=MAST138S19F&amp;FindType=L" TargetMode="External"/><Relationship Id="rId187" Type="http://schemas.openxmlformats.org/officeDocument/2006/relationships/hyperlink" Target="http://www.westlaw.com/Find/Default.wl?rs=dfa1.0&amp;vr=2.0&amp;DB=1000042&amp;DocName=MAST138S19F&amp;FindType=L" TargetMode="External"/><Relationship Id="rId188" Type="http://schemas.openxmlformats.org/officeDocument/2006/relationships/hyperlink" Target="http://www.westlaw.com/Find/Default.wl?rs=dfa1.0&amp;vr=2.0&amp;DB=1000042&amp;DocName=MAST138S19F&amp;FindType=L" TargetMode="External"/><Relationship Id="rId189" Type="http://schemas.openxmlformats.org/officeDocument/2006/relationships/hyperlink" Target="http://www.westlaw.com/Find/Default.wl?rs=dfa1.0&amp;vr=2.0&amp;DB=1004365&amp;DocName=USFRCPR56&amp;FindType=L" TargetMode="External"/><Relationship Id="rId240" Type="http://schemas.openxmlformats.org/officeDocument/2006/relationships/hyperlink" Target="http://www.westlaw.com/Find/Default.wl?rs=dfa1.0&amp;vr=2.0&amp;DB=708&amp;FindType=Y&amp;SerialNum=1986132187" TargetMode="External"/><Relationship Id="rId241" Type="http://schemas.openxmlformats.org/officeDocument/2006/relationships/hyperlink" Target="http://www.westlaw.com/Find/Default.wl?rs=dfa1.0&amp;vr=2.0&amp;FindType=Y&amp;SerialNum=1970134191" TargetMode="External"/><Relationship Id="rId242" Type="http://schemas.openxmlformats.org/officeDocument/2006/relationships/hyperlink" Target="http://www.westlaw.com/Find/Default.wl?rs=dfa1.0&amp;vr=2.0&amp;DB=708&amp;FindType=Y&amp;ReferencePositionType=S&amp;SerialNum=2016121453&amp;ReferencePosition=1808" TargetMode="External"/><Relationship Id="rId243" Type="http://schemas.openxmlformats.org/officeDocument/2006/relationships/hyperlink" Target="http://www.westlaw.com/Find/Default.wl?rs=dfa1.0&amp;vr=2.0&amp;DB=708&amp;FindType=Y&amp;ReferencePositionType=S&amp;SerialNum=2016121453&amp;ReferencePosition=1808" TargetMode="External"/><Relationship Id="rId244" Type="http://schemas.openxmlformats.org/officeDocument/2006/relationships/hyperlink" Target="http://www.westlaw.com/Find/Default.wl?rs=dfa1.0&amp;vr=2.0&amp;DB=708&amp;FindType=Y&amp;SerialNum=1970134191" TargetMode="External"/><Relationship Id="rId245" Type="http://schemas.openxmlformats.org/officeDocument/2006/relationships/hyperlink" Target="http://www.westlaw.com/Find/Default.wl?rs=dfa1.0&amp;vr=2.0&amp;DB=708&amp;FindType=Y&amp;SerialNum=1970134191" TargetMode="External"/><Relationship Id="rId246" Type="http://schemas.openxmlformats.org/officeDocument/2006/relationships/hyperlink" Target="http://www.westlaw.com/Find/Default.wl?rs=dfa1.0&amp;vr=2.0&amp;DB=1000042&amp;DocName=MAST138S19F&amp;FindType=L" TargetMode="External"/><Relationship Id="rId247" Type="http://schemas.openxmlformats.org/officeDocument/2006/relationships/hyperlink" Target="http://www.westlaw.com/Find/Default.wl?rs=dfa1.0&amp;vr=2.0&amp;DB=1000042&amp;DocName=MAST138S19F&amp;FindType=L" TargetMode="External"/><Relationship Id="rId248" Type="http://schemas.openxmlformats.org/officeDocument/2006/relationships/hyperlink" Target="http://www.westlaw.com/Find/Default.wl?rs=dfa1.0&amp;vr=2.0&amp;DB=1000042&amp;DocName=MAST138S19F&amp;FindType=L" TargetMode="External"/><Relationship Id="rId249" Type="http://schemas.openxmlformats.org/officeDocument/2006/relationships/hyperlink" Target="http://www.westlaw.com/Find/Default.wl?rs=dfa1.0&amp;vr=2.0&amp;DB=1000042&amp;DocName=MAST138S19F&amp;FindType=L" TargetMode="External"/><Relationship Id="rId300" Type="http://schemas.openxmlformats.org/officeDocument/2006/relationships/hyperlink" Target="http://www.westlaw.com/Find/Default.wl?rs=dfa1.0&amp;vr=2.0&amp;DB=1000042&amp;DocName=MAST138S19F&amp;FindType=L" TargetMode="External"/><Relationship Id="rId301" Type="http://schemas.openxmlformats.org/officeDocument/2006/relationships/hyperlink" Target="http://www.westlaw.com/Find/Default.wl?rs=dfa1.0&amp;vr=2.0&amp;DB=1000042&amp;DocName=MAST138S19F&amp;FindType=L" TargetMode="External"/><Relationship Id="rId302" Type="http://schemas.openxmlformats.org/officeDocument/2006/relationships/hyperlink" Target="http://www.westlaw.com/Find/Default.wl?rs=dfa1.0&amp;vr=2.0&amp;DB=1000042&amp;DocName=MAST138S19F&amp;FindType=L" TargetMode="External"/><Relationship Id="rId303" Type="http://schemas.openxmlformats.org/officeDocument/2006/relationships/hyperlink" Target="http://www.westlaw.com/Find/Default.wl?rs=dfa1.0&amp;vr=2.0&amp;DB=1000042&amp;DocName=MAST138S19F&amp;FindType=L" TargetMode="External"/><Relationship Id="rId304" Type="http://schemas.openxmlformats.org/officeDocument/2006/relationships/hyperlink" Target="http://www.westlaw.com/Find/Default.wl?rs=dfa1.0&amp;vr=2.0&amp;DB=1000042&amp;DocName=MAST138S19F&amp;FindType=L" TargetMode="External"/><Relationship Id="rId305" Type="http://schemas.openxmlformats.org/officeDocument/2006/relationships/hyperlink" Target="http://www.westlaw.com/Find/Default.wl?rs=dfa1.0&amp;vr=2.0&amp;DB=1000042&amp;DocName=MAST138S19F&amp;FindType=L" TargetMode="External"/><Relationship Id="rId306" Type="http://schemas.openxmlformats.org/officeDocument/2006/relationships/hyperlink" Target="http://www.westlaw.com/Find/Default.wl?rs=dfa1.0&amp;vr=2.0&amp;DB=1000042&amp;DocName=MAST138S19F&amp;FindType=L" TargetMode="External"/><Relationship Id="rId307" Type="http://schemas.openxmlformats.org/officeDocument/2006/relationships/hyperlink" Target="http://www.westlaw.com/Find/Default.wl?rs=dfa1.0&amp;vr=2.0&amp;FindType=Y&amp;SerialNum=2013601861" TargetMode="External"/><Relationship Id="rId308" Type="http://schemas.openxmlformats.org/officeDocument/2006/relationships/hyperlink" Target="http://www.westlaw.com/Find/Default.wl?rs=dfa1.0&amp;vr=2.0&amp;DB=506&amp;FindType=Y&amp;ReferencePositionType=S&amp;SerialNum=2013601861&amp;ReferencePosition=30" TargetMode="External"/><Relationship Id="rId309" Type="http://schemas.openxmlformats.org/officeDocument/2006/relationships/hyperlink" Target="http://www.westlaw.com/Find/Default.wl?rs=dfa1.0&amp;vr=2.0&amp;FindType=Y&amp;SerialNum=2013601861" TargetMode="External"/><Relationship Id="rId470" Type="http://schemas.openxmlformats.org/officeDocument/2006/relationships/hyperlink" Target="http://www.westlaw.com/Find/Default.wl?rs=dfa1.0&amp;vr=2.0&amp;DB=708&amp;FindType=Y&amp;SerialNum=1995116967" TargetMode="External"/><Relationship Id="rId471" Type="http://schemas.openxmlformats.org/officeDocument/2006/relationships/hyperlink" Target="http://www.westlaw.com/Find/Default.wl?rs=dfa1.0&amp;vr=2.0&amp;DB=708&amp;FindType=Y&amp;SerialNum=1995116967" TargetMode="External"/><Relationship Id="rId472" Type="http://schemas.openxmlformats.org/officeDocument/2006/relationships/hyperlink" Target="http://www.westlaw.com/Find/Default.wl?rs=dfa1.0&amp;vr=2.0&amp;DB=708&amp;FindType=Y&amp;SerialNum=1986132187" TargetMode="External"/><Relationship Id="rId473" Type="http://schemas.openxmlformats.org/officeDocument/2006/relationships/hyperlink" Target="http://www.westlaw.com/Find/Default.wl?rs=dfa1.0&amp;vr=2.0&amp;DB=708&amp;FindType=Y&amp;SerialNum=1986132187" TargetMode="External"/><Relationship Id="rId474" Type="http://schemas.openxmlformats.org/officeDocument/2006/relationships/hyperlink" Target="http://www.westlaw.com/Find/Default.wl?rs=dfa1.0&amp;vr=2.0&amp;DB=708&amp;FindType=Y&amp;SerialNum=1897180090" TargetMode="External"/><Relationship Id="rId475" Type="http://schemas.openxmlformats.org/officeDocument/2006/relationships/hyperlink" Target="http://www.westlaw.com/Find/Default.wl?rs=dfa1.0&amp;vr=2.0&amp;DB=708&amp;FindType=Y&amp;SerialNum=1897180090" TargetMode="External"/><Relationship Id="rId476" Type="http://schemas.openxmlformats.org/officeDocument/2006/relationships/hyperlink" Target="http://www.westlaw.com/Find/Default.wl?rs=dfa1.0&amp;vr=2.0&amp;DB=708&amp;FindType=Y&amp;SerialNum=1897180090" TargetMode="External"/><Relationship Id="rId477" Type="http://schemas.openxmlformats.org/officeDocument/2006/relationships/hyperlink" Target="http://www.westlaw.com/Find/Default.wl?rs=dfa1.0&amp;vr=2.0&amp;DB=708&amp;FindType=Y&amp;SerialNum=1897180090" TargetMode="External"/><Relationship Id="rId478" Type="http://schemas.openxmlformats.org/officeDocument/2006/relationships/hyperlink" Target="http://www.westlaw.com/Find/Default.wl?rs=dfa1.0&amp;vr=2.0&amp;DB=708&amp;FindType=Y&amp;SerialNum=1897180090" TargetMode="External"/><Relationship Id="rId479" Type="http://schemas.openxmlformats.org/officeDocument/2006/relationships/hyperlink" Target="http://www.westlaw.com/Find/Default.wl?rs=dfa1.0&amp;vr=2.0&amp;DB=708&amp;FindType=Y&amp;SerialNum=1897180090" TargetMode="External"/><Relationship Id="rId40" Type="http://schemas.openxmlformats.org/officeDocument/2006/relationships/hyperlink" Target="http://www.westlaw.com/KeyNumber/Default.wl?rs=dfa1.0&amp;vr=2.0&amp;CMD=KEY&amp;DocName=83I" TargetMode="External"/><Relationship Id="rId41" Type="http://schemas.openxmlformats.org/officeDocument/2006/relationships/hyperlink" Target="http://www.westlaw.com/KeyNumber/Default.wl?rs=dfa1.0&amp;vr=2.0&amp;CMD=KEY&amp;DocName=83k11" TargetMode="External"/><Relationship Id="rId42" Type="http://schemas.openxmlformats.org/officeDocument/2006/relationships/hyperlink" Target="http://www.westlaw.com/KeyNumber/Default.wl?rs=dfa1.0&amp;vr=2.0&amp;CMD=KEY&amp;DocName=83k12" TargetMode="External"/><Relationship Id="rId43" Type="http://schemas.openxmlformats.org/officeDocument/2006/relationships/hyperlink" Target="http://www.westlaw.com/Digest/Default.wl?rs=dfa1.0&amp;vr=2.0&amp;CMD=MCC&amp;DocName=83k12" TargetMode="External"/><Relationship Id="rId44" Type="http://schemas.openxmlformats.org/officeDocument/2006/relationships/hyperlink" Target="http://www.westlaw.com/Find/Default.wl?rs=dfa1.0&amp;vr=2.0&amp;DB=1000546&amp;DocName=USCOARTIS8CL3&amp;FindType=L" TargetMode="External"/><Relationship Id="rId45" Type="http://schemas.openxmlformats.org/officeDocument/2006/relationships/hyperlink" Target="http://www.westlaw.com/KeyNumber/Default.wl?rs=dfa1.0&amp;vr=2.0&amp;CMD=KEY&amp;DocName=83" TargetMode="External"/><Relationship Id="rId46" Type="http://schemas.openxmlformats.org/officeDocument/2006/relationships/hyperlink" Target="http://www.westlaw.com/KeyNumber/Default.wl?rs=dfa1.0&amp;vr=2.0&amp;CMD=KEY&amp;DocName=83I" TargetMode="External"/><Relationship Id="rId47" Type="http://schemas.openxmlformats.org/officeDocument/2006/relationships/hyperlink" Target="http://www.westlaw.com/KeyNumber/Default.wl?rs=dfa1.0&amp;vr=2.0&amp;CMD=KEY&amp;DocName=83k11" TargetMode="External"/><Relationship Id="rId48" Type="http://schemas.openxmlformats.org/officeDocument/2006/relationships/hyperlink" Target="http://www.westlaw.com/KeyNumber/Default.wl?rs=dfa1.0&amp;vr=2.0&amp;CMD=KEY&amp;DocName=83k13.5" TargetMode="External"/><Relationship Id="rId49" Type="http://schemas.openxmlformats.org/officeDocument/2006/relationships/hyperlink" Target="http://www.westlaw.com/Digest/Default.wl?rs=dfa1.0&amp;vr=2.0&amp;CMD=MCC&amp;DocName=83k13.5"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06014301&amp;FindType=h" TargetMode="External"/><Relationship Id="rId8" Type="http://schemas.openxmlformats.org/officeDocument/2006/relationships/hyperlink" Target="http://www.westlaw.com/Find/Default.wl?rs=dfa1.0&amp;vr=2.0&amp;DB=PROFILER-WLD&amp;DocName=0207357601&amp;FindType=h" TargetMode="External"/><Relationship Id="rId9" Type="http://schemas.openxmlformats.org/officeDocument/2006/relationships/image" Target="media/image1.png"/><Relationship Id="rId190" Type="http://schemas.openxmlformats.org/officeDocument/2006/relationships/hyperlink" Target="http://www.westlaw.com/Find/Default.wl?rs=dfa1.0&amp;vr=2.0&amp;DB=506&amp;FindType=Y&amp;ReferencePositionType=S&amp;SerialNum=2018419673&amp;ReferencePosition=14" TargetMode="External"/><Relationship Id="rId191" Type="http://schemas.openxmlformats.org/officeDocument/2006/relationships/hyperlink" Target="http://www.westlaw.com/Find/Default.wl?rs=dfa1.0&amp;vr=2.0&amp;DB=506&amp;FindType=Y&amp;ReferencePositionType=S&amp;SerialNum=2018419673&amp;ReferencePosition=14" TargetMode="External"/><Relationship Id="rId192" Type="http://schemas.openxmlformats.org/officeDocument/2006/relationships/hyperlink" Target="http://www.westlaw.com/Find/Default.wl?rs=dfa1.0&amp;vr=2.0&amp;DB=1000042&amp;DocName=MAST138S2&amp;FindType=L" TargetMode="External"/><Relationship Id="rId193" Type="http://schemas.openxmlformats.org/officeDocument/2006/relationships/hyperlink" Target="http://www.westlaw.com/Find/Default.wl?rs=dfa1.0&amp;vr=2.0&amp;DB=1000042&amp;DocName=MAST138S19&amp;FindType=L" TargetMode="External"/><Relationship Id="rId194" Type="http://schemas.openxmlformats.org/officeDocument/2006/relationships/hyperlink" Target="http://www.westlaw.com/Find/Default.wl?rs=dfa1.0&amp;vr=2.0&amp;DB=1000042&amp;DocName=MAST138S19F&amp;FindType=L" TargetMode="External"/><Relationship Id="rId195" Type="http://schemas.openxmlformats.org/officeDocument/2006/relationships/hyperlink" Target="http://www.westlaw.com/Find/Default.wl?rs=dfa1.0&amp;vr=2.0&amp;DB=1000042&amp;DocName=MAST138S19B&amp;FindType=L" TargetMode="External"/><Relationship Id="rId196" Type="http://schemas.openxmlformats.org/officeDocument/2006/relationships/hyperlink" Target="http://www.westlaw.com/Find/Default.wl?rs=dfa1.0&amp;vr=2.0&amp;DB=1000042&amp;DocName=MAST138S19B&amp;FindType=L" TargetMode="External"/><Relationship Id="rId197" Type="http://schemas.openxmlformats.org/officeDocument/2006/relationships/hyperlink" Target="http://www.westlaw.com/Find/Default.wl?rs=dfa1.0&amp;vr=2.0&amp;FindType=Y&amp;SerialNum=2006595534" TargetMode="External"/><Relationship Id="rId198" Type="http://schemas.openxmlformats.org/officeDocument/2006/relationships/hyperlink" Target="http://www.westlaw.com/Find/Default.wl?rs=dfa1.0&amp;vr=2.0&amp;DB=1000042&amp;DocName=MAST138S19B&amp;FindType=L" TargetMode="External"/><Relationship Id="rId199" Type="http://schemas.openxmlformats.org/officeDocument/2006/relationships/hyperlink" Target="http://www.westlaw.com/Find/Default.wl?rs=dfa1.0&amp;vr=2.0&amp;DB=1000042&amp;DocName=MAST138S19F&amp;FindType=L" TargetMode="External"/><Relationship Id="rId250" Type="http://schemas.openxmlformats.org/officeDocument/2006/relationships/hyperlink" Target="http://www.westlaw.com/Find/Default.wl?rs=dfa1.0&amp;vr=2.0&amp;DB=1000042&amp;DocName=MAST138S19F&amp;FindType=L" TargetMode="External"/><Relationship Id="rId251" Type="http://schemas.openxmlformats.org/officeDocument/2006/relationships/hyperlink" Target="http://www.westlaw.com/Find/Default.wl?rs=dfa1.0&amp;vr=2.0&amp;DB=1000042&amp;DocName=MAST138S19F&amp;FindType=L" TargetMode="External"/><Relationship Id="rId252" Type="http://schemas.openxmlformats.org/officeDocument/2006/relationships/hyperlink" Target="http://www.westlaw.com/Find/Default.wl?rs=dfa1.0&amp;vr=2.0&amp;FindType=Y&amp;SerialNum=1970134191" TargetMode="External"/><Relationship Id="rId253" Type="http://schemas.openxmlformats.org/officeDocument/2006/relationships/hyperlink" Target="http://www.westlaw.com/Find/Default.wl?rs=dfa1.0&amp;vr=2.0&amp;DB=1000042&amp;DocName=MAST138S19F&amp;FindType=L" TargetMode="External"/><Relationship Id="rId254" Type="http://schemas.openxmlformats.org/officeDocument/2006/relationships/hyperlink" Target="http://www.westlaw.com/Find/Default.wl?rs=dfa1.0&amp;vr=2.0&amp;DB=1000042&amp;DocName=MAST138S19F&amp;FindType=L" TargetMode="External"/><Relationship Id="rId255" Type="http://schemas.openxmlformats.org/officeDocument/2006/relationships/hyperlink" Target="http://www.westlaw.com/Find/Default.wl?rs=dfa1.0&amp;vr=2.0&amp;DB=1000042&amp;DocName=MAST138S19F&amp;FindType=L" TargetMode="External"/><Relationship Id="rId256" Type="http://schemas.openxmlformats.org/officeDocument/2006/relationships/hyperlink" Target="http://www.westlaw.com/Find/Default.wl?rs=dfa1.0&amp;vr=2.0&amp;DB=1000042&amp;DocName=MAST138S19F&amp;FindType=L" TargetMode="External"/><Relationship Id="rId257" Type="http://schemas.openxmlformats.org/officeDocument/2006/relationships/hyperlink" Target="http://www.westlaw.com/Find/Default.wl?rs=dfa1.0&amp;vr=2.0&amp;DB=1000042&amp;DocName=MAST138S19F&amp;FindType=L" TargetMode="External"/><Relationship Id="rId258" Type="http://schemas.openxmlformats.org/officeDocument/2006/relationships/hyperlink" Target="http://www.westlaw.com/Find/Default.wl?rs=dfa1.0&amp;vr=2.0&amp;DB=1000042&amp;DocName=MAST138S19F&amp;FindType=L" TargetMode="External"/><Relationship Id="rId259" Type="http://schemas.openxmlformats.org/officeDocument/2006/relationships/hyperlink" Target="http://www.westlaw.com/Find/Default.wl?rs=dfa1.0&amp;vr=2.0&amp;DB=1000042&amp;DocName=MAST138S19F&amp;FindType=L" TargetMode="External"/><Relationship Id="rId310" Type="http://schemas.openxmlformats.org/officeDocument/2006/relationships/hyperlink" Target="http://www.westlaw.com/Find/Default.wl?rs=dfa1.0&amp;vr=2.0&amp;FindType=Y&amp;SerialNum=2013601861" TargetMode="External"/><Relationship Id="rId311" Type="http://schemas.openxmlformats.org/officeDocument/2006/relationships/hyperlink" Target="http://www.westlaw.com/Find/Default.wl?rs=dfa1.0&amp;vr=2.0&amp;DB=1000042&amp;DocName=MAST138S19F&amp;FindType=L" TargetMode="External"/><Relationship Id="rId312" Type="http://schemas.openxmlformats.org/officeDocument/2006/relationships/hyperlink" Target="http://www.westlaw.com/Find/Default.wl?rs=dfa1.0&amp;vr=2.0&amp;DB=1000042&amp;DocName=MAST138S19F&amp;FindType=L" TargetMode="External"/><Relationship Id="rId313" Type="http://schemas.openxmlformats.org/officeDocument/2006/relationships/hyperlink" Target="http://www.westlaw.com/Find/Default.wl?rs=dfa1.0&amp;vr=2.0&amp;FindType=Y&amp;SerialNum=1978114261" TargetMode="External"/><Relationship Id="rId314" Type="http://schemas.openxmlformats.org/officeDocument/2006/relationships/hyperlink" Target="http://www.westlaw.com/Find/Default.wl?rs=dfa1.0&amp;vr=2.0&amp;DB=1000042&amp;DocName=MAST138S19F&amp;FindType=L" TargetMode="External"/><Relationship Id="rId315" Type="http://schemas.openxmlformats.org/officeDocument/2006/relationships/hyperlink" Target="http://www.westlaw.com/Find/Default.wl?rs=dfa1.0&amp;vr=2.0&amp;DB=1000042&amp;DocName=MAST138S19F&amp;FindType=L" TargetMode="External"/><Relationship Id="rId316" Type="http://schemas.openxmlformats.org/officeDocument/2006/relationships/hyperlink" Target="http://www.westlaw.com/Find/Default.wl?rs=dfa1.0&amp;vr=2.0&amp;DB=1000042&amp;DocName=MAST138S19F&amp;FindType=L" TargetMode="External"/><Relationship Id="rId317" Type="http://schemas.openxmlformats.org/officeDocument/2006/relationships/hyperlink" Target="http://www.westlaw.com/Find/Default.wl?rs=dfa1.0&amp;vr=2.0&amp;FindType=Y&amp;SerialNum=1978114261" TargetMode="External"/><Relationship Id="rId318" Type="http://schemas.openxmlformats.org/officeDocument/2006/relationships/hyperlink" Target="http://www.westlaw.com/Find/Default.wl?rs=dfa1.0&amp;vr=2.0&amp;FindType=Y&amp;SerialNum=1978114261" TargetMode="External"/><Relationship Id="rId319" Type="http://schemas.openxmlformats.org/officeDocument/2006/relationships/hyperlink" Target="http://www.westlaw.com/Find/Default.wl?rs=dfa1.0&amp;vr=2.0&amp;DB=708&amp;FindType=Y&amp;SerialNum=1978114261" TargetMode="External"/><Relationship Id="rId480" Type="http://schemas.openxmlformats.org/officeDocument/2006/relationships/hyperlink" Target="http://www.westlaw.com/Find/Default.wl?rs=dfa1.0&amp;vr=2.0&amp;DB=708&amp;FindType=Y&amp;SerialNum=1897180090" TargetMode="External"/><Relationship Id="rId481" Type="http://schemas.openxmlformats.org/officeDocument/2006/relationships/hyperlink" Target="http://www.westlaw.com/Find/Default.wl?rs=dfa1.0&amp;vr=2.0&amp;DB=708&amp;FindType=Y&amp;SerialNum=1897180090" TargetMode="External"/><Relationship Id="rId482" Type="http://schemas.openxmlformats.org/officeDocument/2006/relationships/hyperlink" Target="http://www.westlaw.com/Find/Default.wl?rs=dfa1.0&amp;vr=2.0&amp;DB=708&amp;FindType=Y&amp;SerialNum=2006595534" TargetMode="External"/><Relationship Id="rId483" Type="http://schemas.openxmlformats.org/officeDocument/2006/relationships/hyperlink" Target="http://www.westlaw.com/Find/Default.wl?rs=dfa1.0&amp;vr=2.0&amp;DB=708&amp;FindType=Y&amp;SerialNum=2006595534" TargetMode="External"/><Relationship Id="rId484" Type="http://schemas.openxmlformats.org/officeDocument/2006/relationships/hyperlink" Target="http://www.westlaw.com/Find/Default.wl?rs=dfa1.0&amp;vr=2.0&amp;FindType=Y&amp;SerialNum=2006595534" TargetMode="External"/><Relationship Id="rId485" Type="http://schemas.openxmlformats.org/officeDocument/2006/relationships/hyperlink" Target="http://www.westlaw.com/Find/Default.wl?rs=dfa1.0&amp;vr=2.0&amp;DB=708&amp;FindType=Y&amp;SerialNum=2006595534" TargetMode="External"/><Relationship Id="rId486" Type="http://schemas.openxmlformats.org/officeDocument/2006/relationships/hyperlink" Target="http://www.westlaw.com/Find/Default.wl?rs=dfa1.0&amp;vr=2.0&amp;DB=1000042&amp;DocName=MAST138S19F&amp;FindType=L" TargetMode="External"/><Relationship Id="rId487" Type="http://schemas.openxmlformats.org/officeDocument/2006/relationships/hyperlink" Target="http://www.westlaw.com/Find/Default.wl?rs=dfa1.0&amp;vr=2.0&amp;DB=708&amp;FindType=Y&amp;SerialNum=1984131498" TargetMode="External"/><Relationship Id="rId488" Type="http://schemas.openxmlformats.org/officeDocument/2006/relationships/hyperlink" Target="http://www.westlaw.com/Find/Default.wl?rs=dfa1.0&amp;vr=2.0&amp;DB=708&amp;FindType=Y&amp;SerialNum=1984131498" TargetMode="External"/><Relationship Id="rId489" Type="http://schemas.openxmlformats.org/officeDocument/2006/relationships/hyperlink" Target="http://www.westlaw.com/Find/Default.wl?rs=dfa1.0&amp;vr=2.0&amp;DB=708&amp;FindType=Y&amp;SerialNum=1990081026" TargetMode="External"/><Relationship Id="rId50" Type="http://schemas.openxmlformats.org/officeDocument/2006/relationships/hyperlink" Target="http://www.westlaw.com/Find/Default.wl?rs=dfa1.0&amp;vr=2.0&amp;DB=1000546&amp;DocName=USCOARTIS8CL3&amp;FindType=L" TargetMode="External"/><Relationship Id="rId51" Type="http://schemas.openxmlformats.org/officeDocument/2006/relationships/hyperlink" Target="http://www.westlaw.com/KeyNumber/Default.wl?rs=dfa1.0&amp;vr=2.0&amp;CMD=KEY&amp;DocName=83" TargetMode="External"/><Relationship Id="rId52" Type="http://schemas.openxmlformats.org/officeDocument/2006/relationships/hyperlink" Target="http://www.westlaw.com/KeyNumber/Default.wl?rs=dfa1.0&amp;vr=2.0&amp;CMD=KEY&amp;DocName=83I" TargetMode="External"/><Relationship Id="rId53" Type="http://schemas.openxmlformats.org/officeDocument/2006/relationships/hyperlink" Target="http://www.westlaw.com/KeyNumber/Default.wl?rs=dfa1.0&amp;vr=2.0&amp;CMD=KEY&amp;DocName=83k11" TargetMode="External"/><Relationship Id="rId54" Type="http://schemas.openxmlformats.org/officeDocument/2006/relationships/hyperlink" Target="http://www.westlaw.com/KeyNumber/Default.wl?rs=dfa1.0&amp;vr=2.0&amp;CMD=KEY&amp;DocName=83k13.5" TargetMode="External"/><Relationship Id="rId55" Type="http://schemas.openxmlformats.org/officeDocument/2006/relationships/hyperlink" Target="http://www.westlaw.com/Digest/Default.wl?rs=dfa1.0&amp;vr=2.0&amp;CMD=MCC&amp;DocName=83k13.5" TargetMode="External"/><Relationship Id="rId56" Type="http://schemas.openxmlformats.org/officeDocument/2006/relationships/hyperlink" Target="http://www.westlaw.com/Find/Default.wl?rs=dfa1.0&amp;vr=2.0&amp;DB=1000546&amp;DocName=USCOARTIS8CL3&amp;FindType=L" TargetMode="External"/><Relationship Id="rId57" Type="http://schemas.openxmlformats.org/officeDocument/2006/relationships/hyperlink" Target="http://www.westlaw.com/KeyNumber/Default.wl?rs=dfa1.0&amp;vr=2.0&amp;CMD=KEY&amp;DocName=83" TargetMode="External"/><Relationship Id="rId58" Type="http://schemas.openxmlformats.org/officeDocument/2006/relationships/hyperlink" Target="http://www.westlaw.com/KeyNumber/Default.wl?rs=dfa1.0&amp;vr=2.0&amp;CMD=KEY&amp;DocName=83I" TargetMode="External"/><Relationship Id="rId59" Type="http://schemas.openxmlformats.org/officeDocument/2006/relationships/hyperlink" Target="http://www.westlaw.com/KeyNumber/Default.wl?rs=dfa1.0&amp;vr=2.0&amp;CMD=KEY&amp;DocName=83k11" TargetMode="External"/><Relationship Id="rId260" Type="http://schemas.openxmlformats.org/officeDocument/2006/relationships/hyperlink" Target="http://www.westlaw.com/Find/Default.wl?rs=dfa1.0&amp;vr=2.0&amp;FindType=Y&amp;SerialNum=1970134191" TargetMode="External"/><Relationship Id="rId261" Type="http://schemas.openxmlformats.org/officeDocument/2006/relationships/hyperlink" Target="http://www.westlaw.com/Find/Default.wl?rs=dfa1.0&amp;vr=2.0&amp;DB=1000042&amp;DocName=MAST138S19F&amp;FindType=L" TargetMode="External"/><Relationship Id="rId262" Type="http://schemas.openxmlformats.org/officeDocument/2006/relationships/hyperlink" Target="http://www.westlaw.com/Find/Default.wl?rs=dfa1.0&amp;vr=2.0&amp;DB=1000042&amp;DocName=MAST138S19F&amp;FindType=L" TargetMode="External"/><Relationship Id="rId263" Type="http://schemas.openxmlformats.org/officeDocument/2006/relationships/hyperlink" Target="http://www.westlaw.com/Find/Default.wl?rs=dfa1.0&amp;vr=2.0&amp;DB=1000042&amp;DocName=MAST138S19F&amp;FindType=L" TargetMode="External"/><Relationship Id="rId264" Type="http://schemas.openxmlformats.org/officeDocument/2006/relationships/hyperlink" Target="http://www.westlaw.com/Find/Default.wl?rs=dfa1.0&amp;vr=2.0&amp;FindType=Y&amp;SerialNum=1970134191" TargetMode="External"/><Relationship Id="rId265" Type="http://schemas.openxmlformats.org/officeDocument/2006/relationships/hyperlink" Target="http://www.westlaw.com/Find/Default.wl?rs=dfa1.0&amp;vr=2.0&amp;DB=708&amp;FindType=Y&amp;SerialNum=1994108354" TargetMode="External"/><Relationship Id="rId266" Type="http://schemas.openxmlformats.org/officeDocument/2006/relationships/hyperlink" Target="http://www.westlaw.com/Find/Default.wl?rs=dfa1.0&amp;vr=2.0&amp;DB=708&amp;FindType=Y&amp;SerialNum=1994108354" TargetMode="External"/><Relationship Id="rId267" Type="http://schemas.openxmlformats.org/officeDocument/2006/relationships/hyperlink" Target="http://www.westlaw.com/Find/Default.wl?rs=dfa1.0&amp;vr=2.0&amp;DB=1000042&amp;DocName=MAST138S19F&amp;FindType=L" TargetMode="External"/><Relationship Id="rId268" Type="http://schemas.openxmlformats.org/officeDocument/2006/relationships/hyperlink" Target="http://www.westlaw.com/Find/Default.wl?rs=dfa1.0&amp;vr=2.0&amp;DB=708&amp;FindType=Y&amp;SerialNum=1994075695" TargetMode="External"/><Relationship Id="rId269" Type="http://schemas.openxmlformats.org/officeDocument/2006/relationships/hyperlink" Target="http://www.westlaw.com/Find/Default.wl?rs=dfa1.0&amp;vr=2.0&amp;DB=708&amp;FindType=Y&amp;SerialNum=1994075695" TargetMode="External"/><Relationship Id="rId320" Type="http://schemas.openxmlformats.org/officeDocument/2006/relationships/hyperlink" Target="http://www.westlaw.com/Find/Default.wl?rs=dfa1.0&amp;vr=2.0&amp;FindType=Y&amp;SerialNum=1978114261" TargetMode="External"/><Relationship Id="rId321" Type="http://schemas.openxmlformats.org/officeDocument/2006/relationships/hyperlink" Target="http://www.westlaw.com/Find/Default.wl?rs=dfa1.0&amp;vr=2.0&amp;FindType=Y&amp;SerialNum=1978114261" TargetMode="External"/><Relationship Id="rId322" Type="http://schemas.openxmlformats.org/officeDocument/2006/relationships/hyperlink" Target="http://www.westlaw.com/Find/Default.wl?rs=dfa1.0&amp;vr=2.0&amp;DB=1000042&amp;DocName=MAST138S19F&amp;FindType=L" TargetMode="External"/><Relationship Id="rId323" Type="http://schemas.openxmlformats.org/officeDocument/2006/relationships/hyperlink" Target="http://www.westlaw.com/Find/Default.wl?rs=dfa1.0&amp;vr=2.0&amp;DB=1000042&amp;DocName=MAST138S19F&amp;FindType=L" TargetMode="External"/><Relationship Id="rId324" Type="http://schemas.openxmlformats.org/officeDocument/2006/relationships/hyperlink" Target="http://www.westlaw.com/Find/Default.wl?rs=dfa1.0&amp;vr=2.0&amp;DB=1000042&amp;DocName=MAST138S19F&amp;FindType=L" TargetMode="External"/><Relationship Id="rId325" Type="http://schemas.openxmlformats.org/officeDocument/2006/relationships/hyperlink" Target="http://www.westlaw.com/Find/Default.wl?rs=dfa1.0&amp;vr=2.0&amp;DB=506&amp;FindType=Y&amp;ReferencePositionType=S&amp;SerialNum=2006514450&amp;ReferencePosition=59" TargetMode="External"/><Relationship Id="rId326" Type="http://schemas.openxmlformats.org/officeDocument/2006/relationships/hyperlink" Target="http://www.westlaw.com/Find/Default.wl?rs=dfa1.0&amp;vr=2.0&amp;DB=506&amp;FindType=Y&amp;ReferencePositionType=S&amp;SerialNum=2006514450&amp;ReferencePosition=59" TargetMode="External"/><Relationship Id="rId327" Type="http://schemas.openxmlformats.org/officeDocument/2006/relationships/hyperlink" Target="http://www.westlaw.com/Find/Default.wl?rs=dfa1.0&amp;vr=2.0&amp;DB=4637&amp;FindType=Y&amp;SerialNum=2015377590" TargetMode="External"/><Relationship Id="rId328" Type="http://schemas.openxmlformats.org/officeDocument/2006/relationships/hyperlink" Target="http://www.westlaw.com/Find/Default.wl?rs=dfa1.0&amp;vr=2.0&amp;DB=4637&amp;FindType=Y&amp;SerialNum=2015377590" TargetMode="External"/><Relationship Id="rId329" Type="http://schemas.openxmlformats.org/officeDocument/2006/relationships/hyperlink" Target="http://www.westlaw.com/Find/Default.wl?rs=dfa1.0&amp;vr=2.0&amp;DB=4637&amp;FindType=Y&amp;SerialNum=2010983979" TargetMode="External"/><Relationship Id="rId490" Type="http://schemas.openxmlformats.org/officeDocument/2006/relationships/hyperlink" Target="http://www.westlaw.com/Find/Default.wl?rs=dfa1.0&amp;vr=2.0&amp;DB=708&amp;FindType=Y&amp;SerialNum=1990081026" TargetMode="External"/><Relationship Id="rId491" Type="http://schemas.openxmlformats.org/officeDocument/2006/relationships/hyperlink" Target="http://www.westlaw.com/Find/Default.wl?rs=dfa1.0&amp;vr=2.0&amp;DB=1000042&amp;DocName=MAST138S19F&amp;FindType=L" TargetMode="External"/><Relationship Id="rId492" Type="http://schemas.openxmlformats.org/officeDocument/2006/relationships/hyperlink" Target="http://www.westlaw.com/Find/Default.wl?rs=dfa1.0&amp;vr=2.0&amp;FindType=Y&amp;SerialNum=2006595534" TargetMode="External"/><Relationship Id="rId493" Type="http://schemas.openxmlformats.org/officeDocument/2006/relationships/hyperlink" Target="http://www.westlaw.com/Find/Default.wl?rs=dfa1.0&amp;vr=2.0&amp;DB=1000042&amp;DocName=MAST138S19F&amp;FindType=L" TargetMode="External"/><Relationship Id="rId494" Type="http://schemas.openxmlformats.org/officeDocument/2006/relationships/hyperlink" Target="http://www.westlaw.com/Find/Default.wl?rs=dfa1.0&amp;vr=2.0&amp;FindType=Y&amp;SerialNum=1970134191" TargetMode="External"/><Relationship Id="rId495" Type="http://schemas.openxmlformats.org/officeDocument/2006/relationships/hyperlink" Target="http://www.westlaw.com/Find/Default.wl?rs=dfa1.0&amp;vr=2.0&amp;DB=1000042&amp;DocName=MAST138S19F&amp;FindType=L" TargetMode="External"/><Relationship Id="rId496" Type="http://schemas.openxmlformats.org/officeDocument/2006/relationships/hyperlink" Target="http://www.westlaw.com/Find/Default.wl?rs=dfa1.0&amp;vr=2.0&amp;DB=1000042&amp;DocName=MAST138S19F&amp;FindType=L" TargetMode="External"/><Relationship Id="rId497" Type="http://schemas.openxmlformats.org/officeDocument/2006/relationships/hyperlink" Target="http://www.westlaw.com/Find/Default.wl?rs=dfa1.0&amp;vr=2.0&amp;DB=1000042&amp;DocName=MAST138S19F&amp;FindType=L" TargetMode="External"/><Relationship Id="rId498" Type="http://schemas.openxmlformats.org/officeDocument/2006/relationships/hyperlink" Target="http://www.westlaw.com/Find/Default.wl?rs=dfa1.0&amp;vr=2.0&amp;DB=506&amp;FindType=Y&amp;ReferencePositionType=S&amp;SerialNum=2010250883&amp;ReferencePosition=351" TargetMode="External"/><Relationship Id="rId499" Type="http://schemas.openxmlformats.org/officeDocument/2006/relationships/hyperlink" Target="http://www.westlaw.com/Find/Default.wl?rs=dfa1.0&amp;vr=2.0&amp;DB=506&amp;FindType=Y&amp;ReferencePositionType=S&amp;SerialNum=2010250883&amp;ReferencePosition=351" TargetMode="External"/><Relationship Id="rId100" Type="http://schemas.openxmlformats.org/officeDocument/2006/relationships/hyperlink" Target="http://www.westlaw.com/KeyNumber/Default.wl?rs=dfa1.0&amp;vr=2.0&amp;CMD=KEY&amp;DocName=83k12" TargetMode="External"/><Relationship Id="rId101" Type="http://schemas.openxmlformats.org/officeDocument/2006/relationships/hyperlink" Target="http://www.westlaw.com/Digest/Default.wl?rs=dfa1.0&amp;vr=2.0&amp;CMD=MCC&amp;DocName=83k12" TargetMode="External"/><Relationship Id="rId102" Type="http://schemas.openxmlformats.org/officeDocument/2006/relationships/hyperlink" Target="http://www.westlaw.com/KeyNumber/Default.wl?rs=dfa1.0&amp;vr=2.0&amp;CMD=KEY&amp;DocName=83" TargetMode="External"/><Relationship Id="rId103" Type="http://schemas.openxmlformats.org/officeDocument/2006/relationships/hyperlink" Target="http://www.westlaw.com/KeyNumber/Default.wl?rs=dfa1.0&amp;vr=2.0&amp;CMD=KEY&amp;DocName=83II" TargetMode="External"/><Relationship Id="rId104" Type="http://schemas.openxmlformats.org/officeDocument/2006/relationships/hyperlink" Target="http://www.westlaw.com/KeyNumber/Default.wl?rs=dfa1.0&amp;vr=2.0&amp;CMD=KEY&amp;DocName=83II%28B%29" TargetMode="External"/><Relationship Id="rId105" Type="http://schemas.openxmlformats.org/officeDocument/2006/relationships/hyperlink" Target="http://www.westlaw.com/KeyNumber/Default.wl?rs=dfa1.0&amp;vr=2.0&amp;CMD=KEY&amp;DocName=83k56" TargetMode="External"/><Relationship Id="rId106" Type="http://schemas.openxmlformats.org/officeDocument/2006/relationships/hyperlink" Target="http://www.westlaw.com/Digest/Default.wl?rs=dfa1.0&amp;vr=2.0&amp;CMD=MCC&amp;DocName=83k56" TargetMode="External"/><Relationship Id="rId107" Type="http://schemas.openxmlformats.org/officeDocument/2006/relationships/hyperlink" Target="http://www.westlaw.com/Find/Default.wl?rs=dfa1.0&amp;vr=2.0&amp;DB=1000546&amp;DocName=USCOARTIS8CL3&amp;FindType=L" TargetMode="External"/><Relationship Id="rId108" Type="http://schemas.openxmlformats.org/officeDocument/2006/relationships/hyperlink" Target="http://www.westlaw.com/KeyNumber/Default.wl?rs=dfa1.0&amp;vr=2.0&amp;CMD=KEY&amp;DocName=83" TargetMode="External"/><Relationship Id="rId109" Type="http://schemas.openxmlformats.org/officeDocument/2006/relationships/hyperlink" Target="http://www.westlaw.com/KeyNumber/Default.wl?rs=dfa1.0&amp;vr=2.0&amp;CMD=KEY&amp;DocName=83I" TargetMode="External"/><Relationship Id="rId60" Type="http://schemas.openxmlformats.org/officeDocument/2006/relationships/hyperlink" Target="http://www.westlaw.com/KeyNumber/Default.wl?rs=dfa1.0&amp;vr=2.0&amp;CMD=KEY&amp;DocName=83k12" TargetMode="External"/><Relationship Id="rId61" Type="http://schemas.openxmlformats.org/officeDocument/2006/relationships/hyperlink" Target="http://www.westlaw.com/Digest/Default.wl?rs=dfa1.0&amp;vr=2.0&amp;CMD=MCC&amp;DocName=83k12" TargetMode="External"/><Relationship Id="rId62" Type="http://schemas.openxmlformats.org/officeDocument/2006/relationships/hyperlink" Target="http://www.westlaw.com/KeyNumber/Default.wl?rs=dfa1.0&amp;vr=2.0&amp;CMD=KEY&amp;DocName=83" TargetMode="External"/><Relationship Id="rId63" Type="http://schemas.openxmlformats.org/officeDocument/2006/relationships/hyperlink" Target="http://www.westlaw.com/KeyNumber/Default.wl?rs=dfa1.0&amp;vr=2.0&amp;CMD=KEY&amp;DocName=83I" TargetMode="External"/><Relationship Id="rId64" Type="http://schemas.openxmlformats.org/officeDocument/2006/relationships/hyperlink" Target="http://www.westlaw.com/KeyNumber/Default.wl?rs=dfa1.0&amp;vr=2.0&amp;CMD=KEY&amp;DocName=83k11" TargetMode="External"/><Relationship Id="rId65" Type="http://schemas.openxmlformats.org/officeDocument/2006/relationships/hyperlink" Target="http://www.westlaw.com/KeyNumber/Default.wl?rs=dfa1.0&amp;vr=2.0&amp;CMD=KEY&amp;DocName=83k13.5" TargetMode="External"/><Relationship Id="rId66" Type="http://schemas.openxmlformats.org/officeDocument/2006/relationships/hyperlink" Target="http://www.westlaw.com/Digest/Default.wl?rs=dfa1.0&amp;vr=2.0&amp;CMD=MCC&amp;DocName=83k13.5" TargetMode="External"/><Relationship Id="rId67" Type="http://schemas.openxmlformats.org/officeDocument/2006/relationships/hyperlink" Target="http://www.westlaw.com/Find/Default.wl?rs=dfa1.0&amp;vr=2.0&amp;DB=1000546&amp;DocName=USCOARTIS8CL3&amp;FindType=L" TargetMode="External"/><Relationship Id="rId68" Type="http://schemas.openxmlformats.org/officeDocument/2006/relationships/hyperlink" Target="http://www.westlaw.com/KeyNumber/Default.wl?rs=dfa1.0&amp;vr=2.0&amp;CMD=KEY&amp;DocName=83" TargetMode="External"/><Relationship Id="rId69" Type="http://schemas.openxmlformats.org/officeDocument/2006/relationships/hyperlink" Target="http://www.westlaw.com/KeyNumber/Default.wl?rs=dfa1.0&amp;vr=2.0&amp;CMD=KEY&amp;DocName=83II" TargetMode="External"/><Relationship Id="rId270" Type="http://schemas.openxmlformats.org/officeDocument/2006/relationships/hyperlink" Target="http://www.westlaw.com/Find/Default.wl?rs=dfa1.0&amp;vr=2.0&amp;DB=708&amp;FindType=Y&amp;SerialNum=1997052896" TargetMode="External"/><Relationship Id="rId271" Type="http://schemas.openxmlformats.org/officeDocument/2006/relationships/hyperlink" Target="http://www.westlaw.com/Find/Default.wl?rs=dfa1.0&amp;vr=2.0&amp;DB=708&amp;FindType=Y&amp;SerialNum=1997052896" TargetMode="External"/><Relationship Id="rId272" Type="http://schemas.openxmlformats.org/officeDocument/2006/relationships/hyperlink" Target="http://www.westlaw.com/Find/Default.wl?rs=dfa1.0&amp;vr=2.0&amp;DB=708&amp;FindType=Y&amp;SerialNum=1978114261" TargetMode="External"/><Relationship Id="rId273" Type="http://schemas.openxmlformats.org/officeDocument/2006/relationships/hyperlink" Target="http://www.westlaw.com/Find/Default.wl?rs=dfa1.0&amp;vr=2.0&amp;DB=708&amp;FindType=Y&amp;SerialNum=1978114261" TargetMode="External"/><Relationship Id="rId274" Type="http://schemas.openxmlformats.org/officeDocument/2006/relationships/hyperlink" Target="http://www.westlaw.com/Find/Default.wl?rs=dfa1.0&amp;vr=2.0&amp;DB=708&amp;FindType=Y&amp;SerialNum=1977118827" TargetMode="External"/><Relationship Id="rId275" Type="http://schemas.openxmlformats.org/officeDocument/2006/relationships/hyperlink" Target="http://www.westlaw.com/Find/Default.wl?rs=dfa1.0&amp;vr=2.0&amp;DB=708&amp;FindType=Y&amp;SerialNum=1977118827" TargetMode="External"/><Relationship Id="rId276" Type="http://schemas.openxmlformats.org/officeDocument/2006/relationships/hyperlink" Target="http://www.westlaw.com/Find/Default.wl?rs=dfa1.0&amp;vr=2.0&amp;DB=708&amp;FindType=Y&amp;SerialNum=1964124754" TargetMode="External"/><Relationship Id="rId277" Type="http://schemas.openxmlformats.org/officeDocument/2006/relationships/hyperlink" Target="http://www.westlaw.com/Find/Default.wl?rs=dfa1.0&amp;vr=2.0&amp;DB=708&amp;FindType=Y&amp;SerialNum=1964124754" TargetMode="External"/><Relationship Id="rId278" Type="http://schemas.openxmlformats.org/officeDocument/2006/relationships/hyperlink" Target="http://www.westlaw.com/Find/Default.wl?rs=dfa1.0&amp;vr=2.0&amp;DB=708&amp;FindType=Y&amp;SerialNum=1935123842" TargetMode="External"/><Relationship Id="rId279" Type="http://schemas.openxmlformats.org/officeDocument/2006/relationships/hyperlink" Target="http://www.westlaw.com/Find/Default.wl?rs=dfa1.0&amp;vr=2.0&amp;DB=708&amp;FindType=Y&amp;SerialNum=1935123842" TargetMode="External"/><Relationship Id="rId330" Type="http://schemas.openxmlformats.org/officeDocument/2006/relationships/hyperlink" Target="http://www.westlaw.com/Find/Default.wl?rs=dfa1.0&amp;vr=2.0&amp;DB=4637&amp;FindType=Y&amp;SerialNum=2010983979" TargetMode="External"/><Relationship Id="rId331" Type="http://schemas.openxmlformats.org/officeDocument/2006/relationships/hyperlink" Target="http://www.westlaw.com/Find/Default.wl?rs=dfa1.0&amp;vr=2.0&amp;DB=1000042&amp;DocName=MAST138S19F&amp;FindType=L" TargetMode="External"/><Relationship Id="rId332" Type="http://schemas.openxmlformats.org/officeDocument/2006/relationships/hyperlink" Target="http://www.westlaw.com/Find/Default.wl?rs=dfa1.0&amp;vr=2.0&amp;DB=1000042&amp;DocName=MAST138S19F&amp;FindType=L" TargetMode="External"/><Relationship Id="rId333" Type="http://schemas.openxmlformats.org/officeDocument/2006/relationships/hyperlink" Target="http://www.westlaw.com/Find/Default.wl?rs=dfa1.0&amp;vr=2.0&amp;DB=506&amp;FindType=Y&amp;SerialNum=2007764327" TargetMode="External"/><Relationship Id="rId334" Type="http://schemas.openxmlformats.org/officeDocument/2006/relationships/hyperlink" Target="http://www.westlaw.com/Find/Default.wl?rs=dfa1.0&amp;vr=2.0&amp;DB=506&amp;FindType=Y&amp;SerialNum=2007764327" TargetMode="External"/><Relationship Id="rId335" Type="http://schemas.openxmlformats.org/officeDocument/2006/relationships/hyperlink" Target="http://www.westlaw.com/Find/Default.wl?rs=dfa1.0&amp;vr=2.0&amp;FindType=Y&amp;SerialNum=2007764327" TargetMode="External"/><Relationship Id="rId336" Type="http://schemas.openxmlformats.org/officeDocument/2006/relationships/hyperlink" Target="http://www.westlaw.com/Find/Default.wl?rs=dfa1.0&amp;vr=2.0&amp;FindType=Y&amp;SerialNum=2007764327" TargetMode="External"/><Relationship Id="rId337" Type="http://schemas.openxmlformats.org/officeDocument/2006/relationships/hyperlink" Target="http://www.westlaw.com/Find/Default.wl?rs=dfa1.0&amp;vr=2.0&amp;FindType=Y&amp;SerialNum=2007764327" TargetMode="External"/><Relationship Id="rId338" Type="http://schemas.openxmlformats.org/officeDocument/2006/relationships/hyperlink" Target="http://www.westlaw.com/Find/Default.wl?rs=dfa1.0&amp;vr=2.0&amp;FindType=Y&amp;SerialNum=2007764327" TargetMode="External"/><Relationship Id="rId339" Type="http://schemas.openxmlformats.org/officeDocument/2006/relationships/hyperlink" Target="http://www.westlaw.com/Find/Default.wl?rs=dfa1.0&amp;vr=2.0&amp;DB=506&amp;FindType=Y&amp;ReferencePositionType=S&amp;SerialNum=2003568494&amp;ReferencePosition=593" TargetMode="External"/><Relationship Id="rId110" Type="http://schemas.openxmlformats.org/officeDocument/2006/relationships/hyperlink" Target="http://www.westlaw.com/KeyNumber/Default.wl?rs=dfa1.0&amp;vr=2.0&amp;CMD=KEY&amp;DocName=83k11" TargetMode="External"/><Relationship Id="rId111" Type="http://schemas.openxmlformats.org/officeDocument/2006/relationships/hyperlink" Target="http://www.westlaw.com/KeyNumber/Default.wl?rs=dfa1.0&amp;vr=2.0&amp;CMD=KEY&amp;DocName=83k13.5" TargetMode="External"/><Relationship Id="rId112" Type="http://schemas.openxmlformats.org/officeDocument/2006/relationships/hyperlink" Target="http://www.westlaw.com/Digest/Default.wl?rs=dfa1.0&amp;vr=2.0&amp;CMD=MCC&amp;DocName=83k13.5" TargetMode="External"/><Relationship Id="rId113" Type="http://schemas.openxmlformats.org/officeDocument/2006/relationships/hyperlink" Target="http://www.westlaw.com/Find/Default.wl?rs=dfa1.0&amp;vr=2.0&amp;DB=1000546&amp;DocName=USCOARTIS8CL3&amp;FindType=L" TargetMode="External"/><Relationship Id="rId114" Type="http://schemas.openxmlformats.org/officeDocument/2006/relationships/hyperlink" Target="http://www.westlaw.com/KeyNumber/Default.wl?rs=dfa1.0&amp;vr=2.0&amp;CMD=KEY&amp;DocName=83" TargetMode="External"/><Relationship Id="rId115" Type="http://schemas.openxmlformats.org/officeDocument/2006/relationships/hyperlink" Target="http://www.westlaw.com/KeyNumber/Default.wl?rs=dfa1.0&amp;vr=2.0&amp;CMD=KEY&amp;DocName=83II" TargetMode="External"/><Relationship Id="rId70" Type="http://schemas.openxmlformats.org/officeDocument/2006/relationships/hyperlink" Target="http://www.westlaw.com/KeyNumber/Default.wl?rs=dfa1.0&amp;vr=2.0&amp;CMD=KEY&amp;DocName=83II%28F%29" TargetMode="External"/><Relationship Id="rId71" Type="http://schemas.openxmlformats.org/officeDocument/2006/relationships/hyperlink" Target="http://www.westlaw.com/KeyNumber/Default.wl?rs=dfa1.0&amp;vr=2.0&amp;CMD=KEY&amp;DocName=83k74.30" TargetMode="External"/><Relationship Id="rId72" Type="http://schemas.openxmlformats.org/officeDocument/2006/relationships/hyperlink" Target="http://www.westlaw.com/Digest/Default.wl?rs=dfa1.0&amp;vr=2.0&amp;CMD=MCC&amp;DocName=83k74.30" TargetMode="External"/><Relationship Id="rId73" Type="http://schemas.openxmlformats.org/officeDocument/2006/relationships/hyperlink" Target="http://www.westlaw.com/KeyNumber/Default.wl?rs=dfa1.0&amp;vr=2.0&amp;CMD=KEY&amp;DocName=223" TargetMode="External"/><Relationship Id="rId74" Type="http://schemas.openxmlformats.org/officeDocument/2006/relationships/hyperlink" Target="http://www.westlaw.com/KeyNumber/Default.wl?rs=dfa1.0&amp;vr=2.0&amp;CMD=KEY&amp;DocName=223II" TargetMode="External"/><Relationship Id="rId75" Type="http://schemas.openxmlformats.org/officeDocument/2006/relationships/hyperlink" Target="http://www.westlaw.com/KeyNumber/Default.wl?rs=dfa1.0&amp;vr=2.0&amp;CMD=KEY&amp;DocName=223k15" TargetMode="External"/><Relationship Id="rId76" Type="http://schemas.openxmlformats.org/officeDocument/2006/relationships/hyperlink" Target="http://www.westlaw.com/Digest/Default.wl?rs=dfa1.0&amp;vr=2.0&amp;CMD=MCC&amp;DocName=223k15" TargetMode="External"/><Relationship Id="rId77" Type="http://schemas.openxmlformats.org/officeDocument/2006/relationships/hyperlink" Target="http://www.westlaw.com/Find/Default.wl?rs=dfa1.0&amp;vr=2.0&amp;DB=1000546&amp;DocName=USCOARTIS8CL3&amp;FindType=L" TargetMode="External"/><Relationship Id="rId78" Type="http://schemas.openxmlformats.org/officeDocument/2006/relationships/hyperlink" Target="http://www.westlaw.com/Find/Default.wl?rs=dfa1.0&amp;vr=2.0&amp;DB=1000042&amp;DocName=MAST138S19F&amp;FindType=L" TargetMode="External"/><Relationship Id="rId79" Type="http://schemas.openxmlformats.org/officeDocument/2006/relationships/hyperlink" Target="http://www.westlaw.com/KeyNumber/Default.wl?rs=dfa1.0&amp;vr=2.0&amp;CMD=KEY&amp;DocName=83" TargetMode="External"/><Relationship Id="rId116" Type="http://schemas.openxmlformats.org/officeDocument/2006/relationships/hyperlink" Target="http://www.westlaw.com/KeyNumber/Default.wl?rs=dfa1.0&amp;vr=2.0&amp;CMD=KEY&amp;DocName=83II%28F%29" TargetMode="External"/><Relationship Id="rId117" Type="http://schemas.openxmlformats.org/officeDocument/2006/relationships/hyperlink" Target="http://www.westlaw.com/KeyNumber/Default.wl?rs=dfa1.0&amp;vr=2.0&amp;CMD=KEY&amp;DocName=83k74.35" TargetMode="External"/><Relationship Id="rId118" Type="http://schemas.openxmlformats.org/officeDocument/2006/relationships/hyperlink" Target="http://www.westlaw.com/Digest/Default.wl?rs=dfa1.0&amp;vr=2.0&amp;CMD=MCC&amp;DocName=83k74.35" TargetMode="External"/><Relationship Id="rId119" Type="http://schemas.openxmlformats.org/officeDocument/2006/relationships/hyperlink" Target="http://www.westlaw.com/KeyNumber/Default.wl?rs=dfa1.0&amp;vr=2.0&amp;CMD=KEY&amp;DocName=223" TargetMode="External"/><Relationship Id="rId280" Type="http://schemas.openxmlformats.org/officeDocument/2006/relationships/hyperlink" Target="http://www.westlaw.com/Find/Default.wl?rs=dfa1.0&amp;vr=2.0&amp;DB=506&amp;FindType=Y&amp;ReferencePositionType=S&amp;SerialNum=2013601861&amp;ReferencePosition=36" TargetMode="External"/><Relationship Id="rId281" Type="http://schemas.openxmlformats.org/officeDocument/2006/relationships/hyperlink" Target="http://www.westlaw.com/Find/Default.wl?rs=dfa1.0&amp;vr=2.0&amp;DB=506&amp;FindType=Y&amp;ReferencePositionType=S&amp;SerialNum=2013601861&amp;ReferencePosition=36" TargetMode="External"/><Relationship Id="rId282" Type="http://schemas.openxmlformats.org/officeDocument/2006/relationships/hyperlink" Target="http://www.westlaw.com/Find/Default.wl?rs=dfa1.0&amp;vr=2.0&amp;DB=506&amp;FindType=Y&amp;ReferencePositionType=S&amp;SerialNum=1999105157&amp;ReferencePosition=188" TargetMode="External"/><Relationship Id="rId283" Type="http://schemas.openxmlformats.org/officeDocument/2006/relationships/hyperlink" Target="http://www.westlaw.com/Find/Default.wl?rs=dfa1.0&amp;vr=2.0&amp;DB=506&amp;FindType=Y&amp;ReferencePositionType=S&amp;SerialNum=1999105157&amp;ReferencePosition=188" TargetMode="External"/><Relationship Id="rId284" Type="http://schemas.openxmlformats.org/officeDocument/2006/relationships/hyperlink" Target="http://www.westlaw.com/Find/Default.wl?rs=dfa1.0&amp;vr=2.0&amp;DB=506&amp;FindType=Y&amp;ReferencePositionType=S&amp;SerialNum=2013601861&amp;ReferencePosition=36" TargetMode="External"/><Relationship Id="rId285" Type="http://schemas.openxmlformats.org/officeDocument/2006/relationships/hyperlink" Target="http://www.westlaw.com/Find/Default.wl?rs=dfa1.0&amp;vr=2.0&amp;DB=506&amp;FindType=Y&amp;ReferencePositionType=S&amp;SerialNum=2013601861&amp;ReferencePosition=36" TargetMode="External"/><Relationship Id="rId286" Type="http://schemas.openxmlformats.org/officeDocument/2006/relationships/hyperlink" Target="http://www.westlaw.com/Find/Default.wl?rs=dfa1.0&amp;vr=2.0&amp;DB=1000042&amp;DocName=MAST138S19F&amp;FindType=L" TargetMode="External"/><Relationship Id="rId287" Type="http://schemas.openxmlformats.org/officeDocument/2006/relationships/hyperlink" Target="http://www.westlaw.com/Find/Default.wl?rs=dfa1.0&amp;vr=2.0&amp;FindType=Y&amp;SerialNum=2013601861" TargetMode="External"/><Relationship Id="rId288" Type="http://schemas.openxmlformats.org/officeDocument/2006/relationships/hyperlink" Target="http://www.westlaw.com/Find/Default.wl?rs=dfa1.0&amp;vr=2.0&amp;DB=506&amp;FindType=Y&amp;ReferencePositionType=S&amp;SerialNum=2013601861&amp;ReferencePosition=36" TargetMode="External"/><Relationship Id="rId289" Type="http://schemas.openxmlformats.org/officeDocument/2006/relationships/hyperlink" Target="http://www.westlaw.com/Find/Default.wl?rs=dfa1.0&amp;vr=2.0&amp;FindType=Y&amp;SerialNum=2013601861" TargetMode="External"/><Relationship Id="rId340" Type="http://schemas.openxmlformats.org/officeDocument/2006/relationships/hyperlink" Target="http://www.westlaw.com/Find/Default.wl?rs=dfa1.0&amp;vr=2.0&amp;DB=506&amp;FindType=Y&amp;ReferencePositionType=S&amp;SerialNum=2003568494&amp;ReferencePosition=593" TargetMode="External"/><Relationship Id="rId341" Type="http://schemas.openxmlformats.org/officeDocument/2006/relationships/hyperlink" Target="http://www.westlaw.com/Find/Default.wl?rs=dfa1.0&amp;vr=2.0&amp;DB=506&amp;FindType=Y&amp;ReferencePositionType=S&amp;SerialNum=2001483706&amp;ReferencePosition=336" TargetMode="External"/><Relationship Id="rId342" Type="http://schemas.openxmlformats.org/officeDocument/2006/relationships/hyperlink" Target="http://www.westlaw.com/Find/Default.wl?rs=dfa1.0&amp;vr=2.0&amp;DB=506&amp;FindType=Y&amp;ReferencePositionType=S&amp;SerialNum=2001483706&amp;ReferencePosition=336" TargetMode="External"/><Relationship Id="rId343" Type="http://schemas.openxmlformats.org/officeDocument/2006/relationships/hyperlink" Target="http://www.westlaw.com/Find/Default.wl?rs=dfa1.0&amp;vr=2.0&amp;DB=506&amp;FindType=Y&amp;ReferencePositionType=S&amp;SerialNum=2000494330&amp;ReferencePosition=443" TargetMode="External"/><Relationship Id="rId344" Type="http://schemas.openxmlformats.org/officeDocument/2006/relationships/hyperlink" Target="http://www.westlaw.com/Find/Default.wl?rs=dfa1.0&amp;vr=2.0&amp;DB=506&amp;FindType=Y&amp;ReferencePositionType=S&amp;SerialNum=2000494330&amp;ReferencePosition=443" TargetMode="External"/><Relationship Id="rId345" Type="http://schemas.openxmlformats.org/officeDocument/2006/relationships/hyperlink" Target="http://www.westlaw.com/Find/Default.wl?rs=dfa1.0&amp;vr=2.0&amp;DB=1000042&amp;DocName=MAST138S19F&amp;FindType=L" TargetMode="External"/><Relationship Id="rId346" Type="http://schemas.openxmlformats.org/officeDocument/2006/relationships/hyperlink" Target="http://www.westlaw.com/Find/Default.wl?rs=dfa1.0&amp;vr=2.0&amp;FindType=Y&amp;SerialNum=2007764327" TargetMode="External"/><Relationship Id="rId347" Type="http://schemas.openxmlformats.org/officeDocument/2006/relationships/hyperlink" Target="http://www.westlaw.com/Find/Default.wl?rs=dfa1.0&amp;vr=2.0&amp;DB=1000042&amp;DocName=MAST138S19F&amp;FindType=L" TargetMode="External"/><Relationship Id="rId348" Type="http://schemas.openxmlformats.org/officeDocument/2006/relationships/hyperlink" Target="http://www.westlaw.com/Find/Default.wl?rs=dfa1.0&amp;vr=2.0&amp;DB=1000042&amp;DocName=MAST138S19F&amp;FindType=L" TargetMode="External"/><Relationship Id="rId349" Type="http://schemas.openxmlformats.org/officeDocument/2006/relationships/hyperlink" Target="http://www.westlaw.com/Find/Default.wl?rs=dfa1.0&amp;vr=2.0&amp;FindType=Y&amp;SerialNum=2007764327" TargetMode="External"/><Relationship Id="rId400" Type="http://schemas.openxmlformats.org/officeDocument/2006/relationships/hyperlink" Target="http://www.westlaw.com/Find/Default.wl?rs=dfa1.0&amp;vr=2.0&amp;DB=1000004&amp;DocName=ARSTS3-5-1602&amp;FindType=L" TargetMode="External"/><Relationship Id="rId401" Type="http://schemas.openxmlformats.org/officeDocument/2006/relationships/hyperlink" Target="http://www.westlaw.com/Find/Default.wl?rs=dfa1.0&amp;vr=2.0&amp;DB=1000006&amp;DocName=FLSTS599.004&amp;FindType=L" TargetMode="External"/><Relationship Id="rId402" Type="http://schemas.openxmlformats.org/officeDocument/2006/relationships/hyperlink" Target="http://www.westlaw.com/Find/Default.wl?rs=dfa1.0&amp;vr=2.0&amp;DB=1000010&amp;DocName=KYSTS241.010&amp;FindType=L" TargetMode="External"/><Relationship Id="rId403" Type="http://schemas.openxmlformats.org/officeDocument/2006/relationships/hyperlink" Target="http://www.westlaw.com/Find/Default.wl?rs=dfa1.0&amp;vr=2.0&amp;DB=1000279&amp;DocName=OHSTS4303.232&amp;FindType=L" TargetMode="External"/><Relationship Id="rId404" Type="http://schemas.openxmlformats.org/officeDocument/2006/relationships/hyperlink" Target="http://www.westlaw.com/Find/Default.wl?rs=dfa1.0&amp;vr=2.0&amp;DB=1000042&amp;DocName=MAST138S19B&amp;FindType=L" TargetMode="External"/><Relationship Id="rId405" Type="http://schemas.openxmlformats.org/officeDocument/2006/relationships/hyperlink" Target="http://www.westlaw.com/Find/Default.wl?rs=dfa1.0&amp;vr=2.0&amp;DB=1000042&amp;DocName=MAST138S19F&amp;FindType=L" TargetMode="External"/><Relationship Id="rId406" Type="http://schemas.openxmlformats.org/officeDocument/2006/relationships/hyperlink" Target="http://www.westlaw.com/Find/Default.wl?rs=dfa1.0&amp;vr=2.0&amp;DB=1000042&amp;DocName=MAST138S19B&amp;FindType=L" TargetMode="External"/><Relationship Id="rId407" Type="http://schemas.openxmlformats.org/officeDocument/2006/relationships/hyperlink" Target="http://www.westlaw.com/Find/Default.wl?rs=dfa1.0&amp;vr=2.0&amp;DB=1000042&amp;DocName=MAST138S19B&amp;FindType=L" TargetMode="External"/><Relationship Id="rId408" Type="http://schemas.openxmlformats.org/officeDocument/2006/relationships/hyperlink" Target="http://www.westlaw.com/Find/Default.wl?rs=dfa1.0&amp;vr=2.0&amp;DB=1000042&amp;DocName=MAST138S19B&amp;FindType=L" TargetMode="External"/><Relationship Id="rId409" Type="http://schemas.openxmlformats.org/officeDocument/2006/relationships/hyperlink" Target="http://www.westlaw.com/Find/Default.wl?rs=dfa1.0&amp;vr=2.0&amp;DB=1000042&amp;DocName=MAST138S19F&amp;FindType=L" TargetMode="External"/><Relationship Id="rId120" Type="http://schemas.openxmlformats.org/officeDocument/2006/relationships/hyperlink" Target="http://www.westlaw.com/KeyNumber/Default.wl?rs=dfa1.0&amp;vr=2.0&amp;CMD=KEY&amp;DocName=223II" TargetMode="External"/><Relationship Id="rId121" Type="http://schemas.openxmlformats.org/officeDocument/2006/relationships/hyperlink" Target="http://www.westlaw.com/KeyNumber/Default.wl?rs=dfa1.0&amp;vr=2.0&amp;CMD=KEY&amp;DocName=223k15" TargetMode="External"/><Relationship Id="rId122" Type="http://schemas.openxmlformats.org/officeDocument/2006/relationships/hyperlink" Target="http://www.westlaw.com/Digest/Default.wl?rs=dfa1.0&amp;vr=2.0&amp;CMD=MCC&amp;DocName=223k15" TargetMode="External"/><Relationship Id="rId123" Type="http://schemas.openxmlformats.org/officeDocument/2006/relationships/hyperlink" Target="http://www.westlaw.com/Find/Default.wl?rs=dfa1.0&amp;vr=2.0&amp;DB=1000546&amp;DocName=USCOARTIS8CL3&amp;FindType=L" TargetMode="External"/><Relationship Id="rId124" Type="http://schemas.openxmlformats.org/officeDocument/2006/relationships/hyperlink" Target="http://www.westlaw.com/Find/Default.wl?rs=dfa1.0&amp;vr=2.0&amp;DB=1000546&amp;DocName=USCOAMENDXXI&amp;FindType=L" TargetMode="External"/><Relationship Id="rId125" Type="http://schemas.openxmlformats.org/officeDocument/2006/relationships/hyperlink" Target="http://www.westlaw.com/KeyNumber/Default.wl?rs=dfa1.0&amp;vr=2.0&amp;CMD=KEY&amp;DocName=83" TargetMode="External"/><Relationship Id="rId80" Type="http://schemas.openxmlformats.org/officeDocument/2006/relationships/hyperlink" Target="http://www.westlaw.com/KeyNumber/Default.wl?rs=dfa1.0&amp;vr=2.0&amp;CMD=KEY&amp;DocName=83II" TargetMode="External"/><Relationship Id="rId81" Type="http://schemas.openxmlformats.org/officeDocument/2006/relationships/hyperlink" Target="http://www.westlaw.com/KeyNumber/Default.wl?rs=dfa1.0&amp;vr=2.0&amp;CMD=KEY&amp;DocName=83II%28A%29" TargetMode="External"/><Relationship Id="rId82" Type="http://schemas.openxmlformats.org/officeDocument/2006/relationships/hyperlink" Target="http://www.westlaw.com/KeyNumber/Default.wl?rs=dfa1.0&amp;vr=2.0&amp;CMD=KEY&amp;DocName=83k54" TargetMode="External"/><Relationship Id="rId83" Type="http://schemas.openxmlformats.org/officeDocument/2006/relationships/hyperlink" Target="http://www.westlaw.com/KeyNumber/Default.wl?rs=dfa1.0&amp;vr=2.0&amp;CMD=KEY&amp;DocName=83k54.1" TargetMode="External"/><Relationship Id="rId84" Type="http://schemas.openxmlformats.org/officeDocument/2006/relationships/hyperlink" Target="http://www.westlaw.com/Digest/Default.wl?rs=dfa1.0&amp;vr=2.0&amp;CMD=MCC&amp;DocName=83k54.1" TargetMode="External"/><Relationship Id="rId85" Type="http://schemas.openxmlformats.org/officeDocument/2006/relationships/hyperlink" Target="http://www.westlaw.com/KeyNumber/Default.wl?rs=dfa1.0&amp;vr=2.0&amp;CMD=KEY&amp;DocName=83" TargetMode="External"/><Relationship Id="rId86" Type="http://schemas.openxmlformats.org/officeDocument/2006/relationships/hyperlink" Target="http://www.westlaw.com/KeyNumber/Default.wl?rs=dfa1.0&amp;vr=2.0&amp;CMD=KEY&amp;DocName=83II" TargetMode="External"/><Relationship Id="rId87" Type="http://schemas.openxmlformats.org/officeDocument/2006/relationships/hyperlink" Target="http://www.westlaw.com/KeyNumber/Default.wl?rs=dfa1.0&amp;vr=2.0&amp;CMD=KEY&amp;DocName=83II%28B%29" TargetMode="External"/><Relationship Id="rId88" Type="http://schemas.openxmlformats.org/officeDocument/2006/relationships/hyperlink" Target="http://www.westlaw.com/KeyNumber/Default.wl?rs=dfa1.0&amp;vr=2.0&amp;CMD=KEY&amp;DocName=83k56" TargetMode="External"/><Relationship Id="rId89" Type="http://schemas.openxmlformats.org/officeDocument/2006/relationships/hyperlink" Target="http://www.westlaw.com/Digest/Default.wl?rs=dfa1.0&amp;vr=2.0&amp;CMD=MCC&amp;DocName=83k56" TargetMode="External"/><Relationship Id="rId126" Type="http://schemas.openxmlformats.org/officeDocument/2006/relationships/hyperlink" Target="http://www.westlaw.com/KeyNumber/Default.wl?rs=dfa1.0&amp;vr=2.0&amp;CMD=KEY&amp;DocName=83I" TargetMode="External"/><Relationship Id="rId127" Type="http://schemas.openxmlformats.org/officeDocument/2006/relationships/hyperlink" Target="http://www.westlaw.com/KeyNumber/Default.wl?rs=dfa1.0&amp;vr=2.0&amp;CMD=KEY&amp;DocName=83k2" TargetMode="External"/><Relationship Id="rId128" Type="http://schemas.openxmlformats.org/officeDocument/2006/relationships/hyperlink" Target="http://www.westlaw.com/KeyNumber/Default.wl?rs=dfa1.0&amp;vr=2.0&amp;CMD=KEY&amp;DocName=83k9" TargetMode="External"/><Relationship Id="rId129" Type="http://schemas.openxmlformats.org/officeDocument/2006/relationships/hyperlink" Target="http://www.westlaw.com/Digest/Default.wl?rs=dfa1.0&amp;vr=2.0&amp;CMD=MCC&amp;DocName=83k9" TargetMode="External"/><Relationship Id="rId290" Type="http://schemas.openxmlformats.org/officeDocument/2006/relationships/hyperlink" Target="http://www.westlaw.com/Find/Default.wl?rs=dfa1.0&amp;vr=2.0&amp;DB=1000042&amp;DocName=MAST138S19F&amp;FindType=L" TargetMode="External"/><Relationship Id="rId291" Type="http://schemas.openxmlformats.org/officeDocument/2006/relationships/hyperlink" Target="http://www.westlaw.com/Find/Default.wl?rs=dfa1.0&amp;vr=2.0&amp;DB=1000042&amp;DocName=MAST138S19F&amp;FindType=L" TargetMode="External"/><Relationship Id="rId292" Type="http://schemas.openxmlformats.org/officeDocument/2006/relationships/hyperlink" Target="http://www.westlaw.com/Find/Default.wl?rs=dfa1.0&amp;vr=2.0&amp;DB=1000042&amp;DocName=MAST138S19F&amp;FindType=L" TargetMode="External"/><Relationship Id="rId293" Type="http://schemas.openxmlformats.org/officeDocument/2006/relationships/hyperlink" Target="http://www.westlaw.com/Find/Default.wl?rs=dfa1.0&amp;vr=2.0&amp;DB=1000042&amp;DocName=MAST138S19F&amp;FindType=L" TargetMode="External"/><Relationship Id="rId294" Type="http://schemas.openxmlformats.org/officeDocument/2006/relationships/hyperlink" Target="http://www.westlaw.com/Find/Default.wl?rs=dfa1.0&amp;vr=2.0&amp;DB=1000042&amp;DocName=MAST138S19F&amp;FindType=L" TargetMode="External"/><Relationship Id="rId295" Type="http://schemas.openxmlformats.org/officeDocument/2006/relationships/hyperlink" Target="http://www.westlaw.com/Find/Default.wl?rs=dfa1.0&amp;vr=2.0&amp;DB=1000042&amp;DocName=MAST138S19F&amp;FindType=L" TargetMode="External"/><Relationship Id="rId296" Type="http://schemas.openxmlformats.org/officeDocument/2006/relationships/hyperlink" Target="http://www.westlaw.com/Find/Default.wl?rs=dfa1.0&amp;vr=2.0&amp;DB=1000042&amp;DocName=MAST138S19F&amp;FindType=L" TargetMode="External"/><Relationship Id="rId297" Type="http://schemas.openxmlformats.org/officeDocument/2006/relationships/hyperlink" Target="http://www.westlaw.com/Find/Default.wl?rs=dfa1.0&amp;vr=2.0&amp;DB=1000042&amp;DocName=MAST138S19F&amp;FindType=L" TargetMode="External"/><Relationship Id="rId298" Type="http://schemas.openxmlformats.org/officeDocument/2006/relationships/hyperlink" Target="http://www.westlaw.com/Find/Default.wl?rs=dfa1.0&amp;vr=2.0&amp;DB=1000042&amp;DocName=MAST138S19F&amp;FindType=L" TargetMode="External"/><Relationship Id="rId299" Type="http://schemas.openxmlformats.org/officeDocument/2006/relationships/hyperlink" Target="http://www.westlaw.com/Find/Default.wl?rs=dfa1.0&amp;vr=2.0&amp;DB=1000042&amp;DocName=MAST138S19F&amp;FindType=L" TargetMode="External"/><Relationship Id="rId350" Type="http://schemas.openxmlformats.org/officeDocument/2006/relationships/hyperlink" Target="http://www.westlaw.com/Find/Default.wl?rs=dfa1.0&amp;vr=2.0&amp;FindType=Y&amp;SerialNum=2007764327" TargetMode="External"/><Relationship Id="rId351" Type="http://schemas.openxmlformats.org/officeDocument/2006/relationships/hyperlink" Target="http://www.westlaw.com/Find/Default.wl?rs=dfa1.0&amp;vr=2.0&amp;DB=708&amp;FindType=Y&amp;SerialNum=1981112839" TargetMode="External"/><Relationship Id="rId352" Type="http://schemas.openxmlformats.org/officeDocument/2006/relationships/hyperlink" Target="http://www.westlaw.com/Find/Default.wl?rs=dfa1.0&amp;vr=2.0&amp;DB=708&amp;FindType=Y&amp;SerialNum=1981112839" TargetMode="External"/><Relationship Id="rId353" Type="http://schemas.openxmlformats.org/officeDocument/2006/relationships/hyperlink" Target="http://www.westlaw.com/Find/Default.wl?rs=dfa1.0&amp;vr=2.0&amp;DB=1192&amp;FindType=Y&amp;ReferencePositionType=S&amp;SerialNum=0101991772&amp;ReferencePosition=1144" TargetMode="External"/><Relationship Id="rId354" Type="http://schemas.openxmlformats.org/officeDocument/2006/relationships/hyperlink" Target="http://www.westlaw.com/Find/Default.wl?rs=dfa1.0&amp;vr=2.0&amp;DB=1192&amp;FindType=Y&amp;ReferencePositionType=S&amp;SerialNum=0101991772&amp;ReferencePosition=1144" TargetMode="External"/><Relationship Id="rId355" Type="http://schemas.openxmlformats.org/officeDocument/2006/relationships/hyperlink" Target="http://www.westlaw.com/Find/Default.wl?rs=dfa1.0&amp;vr=2.0&amp;DB=1000042&amp;DocName=MAST138S19F&amp;FindType=L" TargetMode="External"/><Relationship Id="rId356" Type="http://schemas.openxmlformats.org/officeDocument/2006/relationships/hyperlink" Target="http://www.westlaw.com/Find/Default.wl?rs=dfa1.0&amp;vr=2.0&amp;DB=1000042&amp;DocName=MAST138S19&amp;FindType=L" TargetMode="External"/><Relationship Id="rId357" Type="http://schemas.openxmlformats.org/officeDocument/2006/relationships/hyperlink" Target="http://www.westlaw.com/Find/Default.wl?rs=dfa1.0&amp;vr=2.0&amp;DB=1000042&amp;DocName=MAST138S19F&amp;FindType=L" TargetMode="External"/><Relationship Id="rId358" Type="http://schemas.openxmlformats.org/officeDocument/2006/relationships/hyperlink" Target="http://www.westlaw.com/Find/Default.wl?rs=dfa1.0&amp;vr=2.0&amp;DB=1000042&amp;DocName=MAST138S19C&amp;FindType=L" TargetMode="External"/><Relationship Id="rId359" Type="http://schemas.openxmlformats.org/officeDocument/2006/relationships/hyperlink" Target="http://www.westlaw.com/Find/Default.wl?rs=dfa1.0&amp;vr=2.0&amp;DB=1000042&amp;DocName=MAST138S19B&amp;FindType=L" TargetMode="External"/><Relationship Id="rId410" Type="http://schemas.openxmlformats.org/officeDocument/2006/relationships/hyperlink" Target="http://www.westlaw.com/Find/Default.wl?rs=dfa1.0&amp;vr=2.0&amp;DB=708&amp;FindType=Y&amp;SerialNum=1990081026" TargetMode="External"/><Relationship Id="rId411" Type="http://schemas.openxmlformats.org/officeDocument/2006/relationships/hyperlink" Target="http://www.westlaw.com/Find/Default.wl?rs=dfa1.0&amp;vr=2.0&amp;DB=708&amp;FindType=Y&amp;SerialNum=1990081026" TargetMode="External"/><Relationship Id="rId412" Type="http://schemas.openxmlformats.org/officeDocument/2006/relationships/hyperlink" Target="http://www.westlaw.com/Find/Default.wl?rs=dfa1.0&amp;vr=2.0&amp;DB=1000042&amp;DocName=MAST138S19F&amp;FindType=L" TargetMode="External"/><Relationship Id="rId413" Type="http://schemas.openxmlformats.org/officeDocument/2006/relationships/hyperlink" Target="http://www.westlaw.com/Find/Default.wl?rs=dfa1.0&amp;vr=2.0&amp;DB=1000042&amp;DocName=MAST138S19F&amp;FindType=L" TargetMode="External"/><Relationship Id="rId414" Type="http://schemas.openxmlformats.org/officeDocument/2006/relationships/hyperlink" Target="http://www.westlaw.com/Find/Default.wl?rs=dfa1.0&amp;vr=2.0&amp;DB=1000042&amp;DocName=MAST138S19F&amp;FindType=L" TargetMode="External"/><Relationship Id="rId415" Type="http://schemas.openxmlformats.org/officeDocument/2006/relationships/hyperlink" Target="http://www.westlaw.com/Find/Default.wl?rs=dfa1.0&amp;vr=2.0&amp;DB=708&amp;FindType=Y&amp;SerialNum=1978114183" TargetMode="External"/><Relationship Id="rId416" Type="http://schemas.openxmlformats.org/officeDocument/2006/relationships/hyperlink" Target="http://www.westlaw.com/Find/Default.wl?rs=dfa1.0&amp;vr=2.0&amp;DB=708&amp;FindType=Y&amp;SerialNum=1978114183" TargetMode="External"/><Relationship Id="rId417" Type="http://schemas.openxmlformats.org/officeDocument/2006/relationships/hyperlink" Target="http://www.westlaw.com/Find/Default.wl?rs=dfa1.0&amp;vr=2.0&amp;DB=1000042&amp;DocName=MAST138S19F&amp;FindType=L" TargetMode="External"/><Relationship Id="rId418" Type="http://schemas.openxmlformats.org/officeDocument/2006/relationships/hyperlink" Target="http://www.westlaw.com/Find/Default.wl?rs=dfa1.0&amp;vr=2.0&amp;DB=1000042&amp;DocName=MAST138S19F&amp;FindType=L" TargetMode="External"/><Relationship Id="rId419" Type="http://schemas.openxmlformats.org/officeDocument/2006/relationships/hyperlink" Target="http://www.westlaw.com/Find/Default.wl?rs=dfa1.0&amp;vr=2.0&amp;DB=708&amp;FindType=Y&amp;ReferencePositionType=S&amp;SerialNum=2016121453&amp;ReferencePosition=1808" TargetMode="External"/><Relationship Id="rId130" Type="http://schemas.openxmlformats.org/officeDocument/2006/relationships/hyperlink" Target="http://www.westlaw.com/Find/Default.wl?rs=dfa1.0&amp;vr=2.0&amp;DB=1000546&amp;DocName=USCOARTIS8CL3&amp;FindType=L" TargetMode="External"/><Relationship Id="rId131" Type="http://schemas.openxmlformats.org/officeDocument/2006/relationships/hyperlink" Target="http://www.westlaw.com/KeyNumber/Default.wl?rs=dfa1.0&amp;vr=2.0&amp;CMD=KEY&amp;DocName=83" TargetMode="External"/><Relationship Id="rId132" Type="http://schemas.openxmlformats.org/officeDocument/2006/relationships/hyperlink" Target="http://www.westlaw.com/KeyNumber/Default.wl?rs=dfa1.0&amp;vr=2.0&amp;CMD=KEY&amp;DocName=83II" TargetMode="External"/><Relationship Id="rId133" Type="http://schemas.openxmlformats.org/officeDocument/2006/relationships/hyperlink" Target="http://www.westlaw.com/KeyNumber/Default.wl?rs=dfa1.0&amp;vr=2.0&amp;CMD=KEY&amp;DocName=83II%28F%29" TargetMode="External"/><Relationship Id="rId134" Type="http://schemas.openxmlformats.org/officeDocument/2006/relationships/hyperlink" Target="http://www.westlaw.com/KeyNumber/Default.wl?rs=dfa1.0&amp;vr=2.0&amp;CMD=KEY&amp;DocName=83k74.35" TargetMode="External"/><Relationship Id="rId135" Type="http://schemas.openxmlformats.org/officeDocument/2006/relationships/hyperlink" Target="http://www.westlaw.com/Digest/Default.wl?rs=dfa1.0&amp;vr=2.0&amp;CMD=MCC&amp;DocName=83k74.35" TargetMode="External"/><Relationship Id="rId90" Type="http://schemas.openxmlformats.org/officeDocument/2006/relationships/hyperlink" Target="http://www.westlaw.com/Find/Default.wl?rs=dfa1.0&amp;vr=2.0&amp;DB=1000546&amp;DocName=USCOARTIS8CL3&amp;FindType=L" TargetMode="External"/><Relationship Id="rId91" Type="http://schemas.openxmlformats.org/officeDocument/2006/relationships/hyperlink" Target="http://www.westlaw.com/KeyNumber/Default.wl?rs=dfa1.0&amp;vr=2.0&amp;CMD=KEY&amp;DocName=83" TargetMode="External"/><Relationship Id="rId92" Type="http://schemas.openxmlformats.org/officeDocument/2006/relationships/hyperlink" Target="http://www.westlaw.com/KeyNumber/Default.wl?rs=dfa1.0&amp;vr=2.0&amp;CMD=KEY&amp;DocName=83II" TargetMode="External"/><Relationship Id="rId93" Type="http://schemas.openxmlformats.org/officeDocument/2006/relationships/hyperlink" Target="http://www.westlaw.com/KeyNumber/Default.wl?rs=dfa1.0&amp;vr=2.0&amp;CMD=KEY&amp;DocName=83II%28B%29" TargetMode="External"/><Relationship Id="rId94" Type="http://schemas.openxmlformats.org/officeDocument/2006/relationships/hyperlink" Target="http://www.westlaw.com/KeyNumber/Default.wl?rs=dfa1.0&amp;vr=2.0&amp;CMD=KEY&amp;DocName=83k56" TargetMode="External"/><Relationship Id="rId95" Type="http://schemas.openxmlformats.org/officeDocument/2006/relationships/hyperlink" Target="http://www.westlaw.com/Digest/Default.wl?rs=dfa1.0&amp;vr=2.0&amp;CMD=MCC&amp;DocName=83k56" TargetMode="External"/><Relationship Id="rId96" Type="http://schemas.openxmlformats.org/officeDocument/2006/relationships/hyperlink" Target="http://www.westlaw.com/Find/Default.wl?rs=dfa1.0&amp;vr=2.0&amp;DB=1000546&amp;DocName=USCOARTIS8CL3&amp;FindType=L" TargetMode="External"/><Relationship Id="rId97" Type="http://schemas.openxmlformats.org/officeDocument/2006/relationships/hyperlink" Target="http://www.westlaw.com/KeyNumber/Default.wl?rs=dfa1.0&amp;vr=2.0&amp;CMD=KEY&amp;DocName=83" TargetMode="External"/><Relationship Id="rId98" Type="http://schemas.openxmlformats.org/officeDocument/2006/relationships/hyperlink" Target="http://www.westlaw.com/KeyNumber/Default.wl?rs=dfa1.0&amp;vr=2.0&amp;CMD=KEY&amp;DocName=83I" TargetMode="External"/><Relationship Id="rId99" Type="http://schemas.openxmlformats.org/officeDocument/2006/relationships/hyperlink" Target="http://www.westlaw.com/KeyNumber/Default.wl?rs=dfa1.0&amp;vr=2.0&amp;CMD=KEY&amp;DocName=83k11" TargetMode="External"/><Relationship Id="rId136" Type="http://schemas.openxmlformats.org/officeDocument/2006/relationships/hyperlink" Target="http://www.westlaw.com/KeyNumber/Default.wl?rs=dfa1.0&amp;vr=2.0&amp;CMD=KEY&amp;DocName=223" TargetMode="External"/><Relationship Id="rId137" Type="http://schemas.openxmlformats.org/officeDocument/2006/relationships/hyperlink" Target="http://www.westlaw.com/KeyNumber/Default.wl?rs=dfa1.0&amp;vr=2.0&amp;CMD=KEY&amp;DocName=223II" TargetMode="External"/><Relationship Id="rId138" Type="http://schemas.openxmlformats.org/officeDocument/2006/relationships/hyperlink" Target="http://www.westlaw.com/KeyNumber/Default.wl?rs=dfa1.0&amp;vr=2.0&amp;CMD=KEY&amp;DocName=223k15" TargetMode="External"/><Relationship Id="rId139" Type="http://schemas.openxmlformats.org/officeDocument/2006/relationships/hyperlink" Target="http://www.westlaw.com/Digest/Default.wl?rs=dfa1.0&amp;vr=2.0&amp;CMD=MCC&amp;DocName=223k15" TargetMode="External"/><Relationship Id="rId360" Type="http://schemas.openxmlformats.org/officeDocument/2006/relationships/hyperlink" Target="http://www.westlaw.com/Find/Default.wl?rs=dfa1.0&amp;vr=2.0&amp;DB=1000042&amp;DocName=MAST138S19F&amp;FindType=L" TargetMode="External"/><Relationship Id="rId361" Type="http://schemas.openxmlformats.org/officeDocument/2006/relationships/hyperlink" Target="http://www.westlaw.com/Find/Default.wl?rs=dfa1.0&amp;vr=2.0&amp;DB=1000042&amp;DocName=MAST138S19F&amp;FindType=L" TargetMode="External"/><Relationship Id="rId362" Type="http://schemas.openxmlformats.org/officeDocument/2006/relationships/hyperlink" Target="http://www.westlaw.com/Find/Default.wl?rs=dfa1.0&amp;vr=2.0&amp;DB=1000042&amp;DocName=MAST138S19F&amp;FindType=L" TargetMode="External"/><Relationship Id="rId363" Type="http://schemas.openxmlformats.org/officeDocument/2006/relationships/hyperlink" Target="http://www.westlaw.com/Find/Default.wl?rs=dfa1.0&amp;vr=2.0&amp;FindType=Y&amp;SerialNum=2007764327" TargetMode="External"/><Relationship Id="rId364" Type="http://schemas.openxmlformats.org/officeDocument/2006/relationships/hyperlink" Target="http://www.westlaw.com/Find/Default.wl?rs=dfa1.0&amp;vr=2.0&amp;DB=506&amp;FindType=Y&amp;ReferencePositionType=S&amp;SerialNum=2007764327&amp;ReferencePosition=37" TargetMode="External"/><Relationship Id="rId365" Type="http://schemas.openxmlformats.org/officeDocument/2006/relationships/hyperlink" Target="http://www.westlaw.com/Find/Default.wl?rs=dfa1.0&amp;vr=2.0&amp;DB=506&amp;FindType=Y&amp;ReferencePositionType=S&amp;SerialNum=2007764327&amp;ReferencePosition=36" TargetMode="External"/><Relationship Id="rId366" Type="http://schemas.openxmlformats.org/officeDocument/2006/relationships/hyperlink" Target="http://www.westlaw.com/Find/Default.wl?rs=dfa1.0&amp;vr=2.0&amp;DB=506&amp;FindType=Y&amp;ReferencePositionType=S&amp;SerialNum=2007764327&amp;ReferencePosition=36" TargetMode="External"/><Relationship Id="rId367" Type="http://schemas.openxmlformats.org/officeDocument/2006/relationships/hyperlink" Target="http://www.westlaw.com/Find/Default.wl?rs=dfa1.0&amp;vr=2.0&amp;DB=1000042&amp;DocName=MAST138S19B&amp;FindType=L" TargetMode="External"/><Relationship Id="rId368" Type="http://schemas.openxmlformats.org/officeDocument/2006/relationships/hyperlink" Target="http://www.westlaw.com/Find/Default.wl?rs=dfa1.0&amp;vr=2.0&amp;DB=1000042&amp;DocName=MAST138S19F&amp;FindType=L" TargetMode="External"/><Relationship Id="rId369" Type="http://schemas.openxmlformats.org/officeDocument/2006/relationships/hyperlink" Target="http://www.westlaw.com/Find/Default.wl?rs=dfa1.0&amp;vr=2.0&amp;DB=708&amp;FindType=Y&amp;SerialNum=1977118827" TargetMode="External"/><Relationship Id="rId420" Type="http://schemas.openxmlformats.org/officeDocument/2006/relationships/hyperlink" Target="http://www.westlaw.com/Find/Default.wl?rs=dfa1.0&amp;vr=2.0&amp;DB=708&amp;FindType=Y&amp;ReferencePositionType=S&amp;SerialNum=2016121453&amp;ReferencePosition=1808" TargetMode="External"/><Relationship Id="rId421" Type="http://schemas.openxmlformats.org/officeDocument/2006/relationships/hyperlink" Target="http://www.westlaw.com/Find/Default.wl?rs=dfa1.0&amp;vr=2.0&amp;DB=708&amp;FindType=Y&amp;SerialNum=2006595534" TargetMode="External"/><Relationship Id="rId422" Type="http://schemas.openxmlformats.org/officeDocument/2006/relationships/hyperlink" Target="http://www.westlaw.com/Find/Default.wl?rs=dfa1.0&amp;vr=2.0&amp;DB=708&amp;FindType=Y&amp;SerialNum=2006595534" TargetMode="External"/><Relationship Id="rId423" Type="http://schemas.openxmlformats.org/officeDocument/2006/relationships/hyperlink" Target="http://www.westlaw.com/Find/Default.wl?rs=dfa1.0&amp;vr=2.0&amp;DB=708&amp;FindType=Y&amp;SerialNum=1992098590" TargetMode="External"/><Relationship Id="rId424" Type="http://schemas.openxmlformats.org/officeDocument/2006/relationships/hyperlink" Target="http://www.westlaw.com/Find/Default.wl?rs=dfa1.0&amp;vr=2.0&amp;DB=708&amp;FindType=Y&amp;SerialNum=1992098590" TargetMode="External"/><Relationship Id="rId425" Type="http://schemas.openxmlformats.org/officeDocument/2006/relationships/hyperlink" Target="http://www.westlaw.com/Find/Default.wl?rs=dfa1.0&amp;vr=2.0&amp;DB=1000042&amp;DocName=MAST138S19F&amp;FindType=L" TargetMode="External"/><Relationship Id="rId426" Type="http://schemas.openxmlformats.org/officeDocument/2006/relationships/hyperlink" Target="http://www.westlaw.com/Find/Default.wl?rs=dfa1.0&amp;vr=2.0&amp;DB=506&amp;FindType=Y&amp;ReferencePositionType=S&amp;SerialNum=1996112342&amp;ReferencePosition=6" TargetMode="External"/><Relationship Id="rId427" Type="http://schemas.openxmlformats.org/officeDocument/2006/relationships/hyperlink" Target="http://www.westlaw.com/Find/Default.wl?rs=dfa1.0&amp;vr=2.0&amp;DB=506&amp;FindType=Y&amp;ReferencePositionType=S&amp;SerialNum=1996112342&amp;ReferencePosition=6" TargetMode="External"/><Relationship Id="rId428" Type="http://schemas.openxmlformats.org/officeDocument/2006/relationships/hyperlink" Target="http://www.westlaw.com/Find/Default.wl?rs=dfa1.0&amp;vr=2.0&amp;DB=1000042&amp;DocName=MAST138S19F&amp;FindType=L" TargetMode="External"/><Relationship Id="rId429" Type="http://schemas.openxmlformats.org/officeDocument/2006/relationships/hyperlink" Target="http://www.westlaw.com/Find/Default.wl?rs=dfa1.0&amp;vr=2.0&amp;DB=1000042&amp;DocName=MAST138S19F&amp;FindType=L" TargetMode="External"/><Relationship Id="rId140" Type="http://schemas.openxmlformats.org/officeDocument/2006/relationships/hyperlink" Target="http://www.westlaw.com/Find/Default.wl?rs=dfa1.0&amp;vr=2.0&amp;DB=1000546&amp;DocName=USCOARTIS8CL3&amp;FindType=L" TargetMode="External"/><Relationship Id="rId141" Type="http://schemas.openxmlformats.org/officeDocument/2006/relationships/hyperlink" Target="http://www.westlaw.com/Find/Default.wl?rs=dfa1.0&amp;vr=2.0&amp;DB=1000546&amp;DocName=USCOAMENDXXI&amp;FindType=L" TargetMode="External"/><Relationship Id="rId142" Type="http://schemas.openxmlformats.org/officeDocument/2006/relationships/hyperlink" Target="http://www.westlaw.com/KeyNumber/Default.wl?rs=dfa1.0&amp;vr=2.0&amp;CMD=KEY&amp;DocName=223" TargetMode="External"/><Relationship Id="rId143" Type="http://schemas.openxmlformats.org/officeDocument/2006/relationships/hyperlink" Target="http://www.westlaw.com/KeyNumber/Default.wl?rs=dfa1.0&amp;vr=2.0&amp;CMD=KEY&amp;DocName=223I" TargetMode="External"/><Relationship Id="rId144" Type="http://schemas.openxmlformats.org/officeDocument/2006/relationships/hyperlink" Target="http://www.westlaw.com/KeyNumber/Default.wl?rs=dfa1.0&amp;vr=2.0&amp;CMD=KEY&amp;DocName=223k5" TargetMode="External"/><Relationship Id="rId145" Type="http://schemas.openxmlformats.org/officeDocument/2006/relationships/hyperlink" Target="http://www.westlaw.com/KeyNumber/Default.wl?rs=dfa1.0&amp;vr=2.0&amp;CMD=KEY&amp;DocName=223k5.1" TargetMode="External"/><Relationship Id="rId146" Type="http://schemas.openxmlformats.org/officeDocument/2006/relationships/hyperlink" Target="http://www.westlaw.com/Digest/Default.wl?rs=dfa1.0&amp;vr=2.0&amp;CMD=MCC&amp;DocName=223k5.1" TargetMode="External"/><Relationship Id="rId147" Type="http://schemas.openxmlformats.org/officeDocument/2006/relationships/hyperlink" Target="http://www.westlaw.com/Find/Default.wl?rs=dfa1.0&amp;vr=2.0&amp;DB=1000546&amp;DocName=USCOAMENDXXI&amp;FindType=L" TargetMode="External"/><Relationship Id="rId148" Type="http://schemas.openxmlformats.org/officeDocument/2006/relationships/hyperlink" Target="http://www.westlaw.com/Find/Default.wl?rs=dfa1.0&amp;vr=2.0&amp;DB=1000042&amp;DocName=MAST138S19F&amp;FindType=L" TargetMode="External"/><Relationship Id="rId149" Type="http://schemas.openxmlformats.org/officeDocument/2006/relationships/hyperlink" Target="http://www.westlaw.com/Find/Default.wl?rs=dfa1.0&amp;vr=2.0&amp;DB=1000042&amp;DocName=MAST138S19B&amp;FindType=L" TargetMode="External"/><Relationship Id="rId200" Type="http://schemas.openxmlformats.org/officeDocument/2006/relationships/hyperlink" Target="http://www.westlaw.com/Find/Default.wl?rs=dfa1.0&amp;vr=2.0&amp;DB=1000042&amp;DocName=MAST138S19F&amp;FindType=L" TargetMode="External"/><Relationship Id="rId201" Type="http://schemas.openxmlformats.org/officeDocument/2006/relationships/hyperlink" Target="http://www.westlaw.com/Find/Default.wl?rs=dfa1.0&amp;vr=2.0&amp;DB=1000042&amp;DocName=MAST138S19F&amp;FindType=L" TargetMode="External"/><Relationship Id="rId202" Type="http://schemas.openxmlformats.org/officeDocument/2006/relationships/hyperlink" Target="http://www.westlaw.com/Find/Default.wl?rs=dfa1.0&amp;vr=2.0&amp;DB=1000042&amp;DocName=MAST138S19F&amp;FindType=L" TargetMode="External"/><Relationship Id="rId203" Type="http://schemas.openxmlformats.org/officeDocument/2006/relationships/hyperlink" Target="http://www.westlaw.com/Find/Default.wl?rs=dfa1.0&amp;vr=2.0&amp;DB=1000042&amp;DocName=MAST138S19F&amp;FindType=L" TargetMode="External"/><Relationship Id="rId204" Type="http://schemas.openxmlformats.org/officeDocument/2006/relationships/hyperlink" Target="http://www.westlaw.com/Find/Default.wl?rs=dfa1.0&amp;vr=2.0&amp;DB=1000042&amp;DocName=MAST138S19F&amp;FindType=L" TargetMode="External"/><Relationship Id="rId205" Type="http://schemas.openxmlformats.org/officeDocument/2006/relationships/hyperlink" Target="http://www.westlaw.com/Find/Default.wl?rs=dfa1.0&amp;vr=2.0&amp;DB=1000042&amp;DocName=MAST138S19F&amp;FindType=L" TargetMode="External"/><Relationship Id="rId206" Type="http://schemas.openxmlformats.org/officeDocument/2006/relationships/hyperlink" Target="http://www.westlaw.com/Find/Default.wl?rs=dfa1.0&amp;vr=2.0&amp;DB=708&amp;FindType=Y&amp;SerialNum=1981103161" TargetMode="External"/><Relationship Id="rId207" Type="http://schemas.openxmlformats.org/officeDocument/2006/relationships/hyperlink" Target="http://www.westlaw.com/Find/Default.wl?rs=dfa1.0&amp;vr=2.0&amp;DB=708&amp;FindType=Y&amp;SerialNum=1981103161" TargetMode="External"/><Relationship Id="rId208" Type="http://schemas.openxmlformats.org/officeDocument/2006/relationships/hyperlink" Target="http://www.westlaw.com/Find/Default.wl?rs=dfa1.0&amp;vr=2.0&amp;DB=708&amp;FindType=Y&amp;SerialNum=1977118827" TargetMode="External"/><Relationship Id="rId209" Type="http://schemas.openxmlformats.org/officeDocument/2006/relationships/hyperlink" Target="http://www.westlaw.com/Find/Default.wl?rs=dfa1.0&amp;vr=2.0&amp;DB=708&amp;FindType=Y&amp;SerialNum=1977118827" TargetMode="External"/><Relationship Id="rId370" Type="http://schemas.openxmlformats.org/officeDocument/2006/relationships/hyperlink" Target="http://www.westlaw.com/Find/Default.wl?rs=dfa1.0&amp;vr=2.0&amp;DB=708&amp;FindType=Y&amp;SerialNum=1977118827" TargetMode="External"/><Relationship Id="rId371" Type="http://schemas.openxmlformats.org/officeDocument/2006/relationships/hyperlink" Target="http://www.westlaw.com/Find/Default.wl?rs=dfa1.0&amp;vr=2.0&amp;DB=1000042&amp;DocName=MAST138S19F&amp;FindType=L" TargetMode="External"/><Relationship Id="rId372" Type="http://schemas.openxmlformats.org/officeDocument/2006/relationships/hyperlink" Target="http://www.westlaw.com/Find/Default.wl?rs=dfa1.0&amp;vr=2.0&amp;DB=1000042&amp;DocName=MAST138S19F&amp;FindType=L" TargetMode="External"/><Relationship Id="rId373" Type="http://schemas.openxmlformats.org/officeDocument/2006/relationships/hyperlink" Target="http://www.westlaw.com/Find/Default.wl?rs=dfa1.0&amp;vr=2.0&amp;DB=1000042&amp;DocName=MAST138S19F&amp;FindType=L" TargetMode="External"/><Relationship Id="rId374" Type="http://schemas.openxmlformats.org/officeDocument/2006/relationships/hyperlink" Target="http://www.westlaw.com/Find/Default.wl?rs=dfa1.0&amp;vr=2.0&amp;DB=1000042&amp;DocName=MAST138S19F&amp;FindType=L" TargetMode="External"/><Relationship Id="rId375" Type="http://schemas.openxmlformats.org/officeDocument/2006/relationships/hyperlink" Target="http://www.westlaw.com/Find/Default.wl?rs=dfa1.0&amp;vr=2.0&amp;DB=708&amp;FindType=Y&amp;SerialNum=1981112839" TargetMode="External"/><Relationship Id="rId376" Type="http://schemas.openxmlformats.org/officeDocument/2006/relationships/hyperlink" Target="http://www.westlaw.com/Find/Default.wl?rs=dfa1.0&amp;vr=2.0&amp;DB=708&amp;FindType=Y&amp;SerialNum=1981112839" TargetMode="External"/><Relationship Id="rId377" Type="http://schemas.openxmlformats.org/officeDocument/2006/relationships/hyperlink" Target="http://www.westlaw.com/Find/Default.wl?rs=dfa1.0&amp;vr=2.0&amp;DB=708&amp;FindType=Y&amp;SerialNum=1977118827" TargetMode="External"/><Relationship Id="rId378" Type="http://schemas.openxmlformats.org/officeDocument/2006/relationships/hyperlink" Target="http://www.westlaw.com/Find/Default.wl?rs=dfa1.0&amp;vr=2.0&amp;DB=708&amp;FindType=Y&amp;SerialNum=1977118827" TargetMode="External"/><Relationship Id="rId379" Type="http://schemas.openxmlformats.org/officeDocument/2006/relationships/hyperlink" Target="http://www.westlaw.com/Find/Default.wl?rs=dfa1.0&amp;vr=2.0&amp;DB=1000251&amp;DocName=AZSTS4-101&amp;FindType=L" TargetMode="External"/><Relationship Id="rId430" Type="http://schemas.openxmlformats.org/officeDocument/2006/relationships/hyperlink" Target="http://www.westlaw.com/Find/Default.wl?rs=dfa1.0&amp;vr=2.0&amp;DB=708&amp;FindType=Y&amp;SerialNum=2006595534" TargetMode="External"/><Relationship Id="rId431" Type="http://schemas.openxmlformats.org/officeDocument/2006/relationships/hyperlink" Target="http://www.westlaw.com/Find/Default.wl?rs=dfa1.0&amp;vr=2.0&amp;DB=708&amp;FindType=Y&amp;SerialNum=2006595534" TargetMode="External"/><Relationship Id="rId432" Type="http://schemas.openxmlformats.org/officeDocument/2006/relationships/hyperlink" Target="http://www.westlaw.com/Find/Default.wl?rs=dfa1.0&amp;vr=2.0&amp;DB=708&amp;FindType=Y&amp;SerialNum=1997110953" TargetMode="External"/><Relationship Id="rId433" Type="http://schemas.openxmlformats.org/officeDocument/2006/relationships/hyperlink" Target="http://www.westlaw.com/Find/Default.wl?rs=dfa1.0&amp;vr=2.0&amp;DB=708&amp;FindType=Y&amp;SerialNum=1997110953" TargetMode="External"/><Relationship Id="rId434" Type="http://schemas.openxmlformats.org/officeDocument/2006/relationships/hyperlink" Target="http://www.westlaw.com/Find/Default.wl?rs=dfa1.0&amp;vr=2.0&amp;DB=1000042&amp;DocName=MAST138S19F&amp;FindType=L" TargetMode="External"/><Relationship Id="rId435" Type="http://schemas.openxmlformats.org/officeDocument/2006/relationships/hyperlink" Target="http://www.westlaw.com/Find/Default.wl?rs=dfa1.0&amp;vr=2.0&amp;FindType=Y&amp;SerialNum=2006595534" TargetMode="External"/><Relationship Id="rId436" Type="http://schemas.openxmlformats.org/officeDocument/2006/relationships/hyperlink" Target="http://www.westlaw.com/Find/Default.wl?rs=dfa1.0&amp;vr=2.0&amp;FindType=Y&amp;SerialNum=2006595534" TargetMode="External"/><Relationship Id="rId437" Type="http://schemas.openxmlformats.org/officeDocument/2006/relationships/hyperlink" Target="http://www.westlaw.com/Find/Default.wl?rs=dfa1.0&amp;vr=2.0&amp;DB=1000042&amp;DocName=MAST138S2&amp;FindType=L" TargetMode="External"/><Relationship Id="rId438" Type="http://schemas.openxmlformats.org/officeDocument/2006/relationships/hyperlink" Target="http://www.westlaw.com/Find/Default.wl?rs=dfa1.0&amp;vr=2.0&amp;DB=708&amp;FindType=Y&amp;SerialNum=2006595534" TargetMode="External"/><Relationship Id="rId439" Type="http://schemas.openxmlformats.org/officeDocument/2006/relationships/hyperlink" Target="http://www.westlaw.com/Find/Default.wl?rs=dfa1.0&amp;vr=2.0&amp;DB=708&amp;FindType=Y&amp;SerialNum=2006595534" TargetMode="External"/><Relationship Id="rId150" Type="http://schemas.openxmlformats.org/officeDocument/2006/relationships/hyperlink" Target="http://www.westlaw.com/Find/Default.wl?rs=dfa1.0&amp;vr=2.0&amp;DB=1000010&amp;DocName=KYSTS243.155&amp;FindType=L" TargetMode="External"/><Relationship Id="rId151" Type="http://schemas.openxmlformats.org/officeDocument/2006/relationships/hyperlink" Target="http://www.westlaw.com/Find/Default.wl?rs=dfa1.0&amp;vr=2.0&amp;DB=PROFILER-WLD&amp;DocName=0322024601&amp;FindType=h" TargetMode="External"/><Relationship Id="rId152" Type="http://schemas.openxmlformats.org/officeDocument/2006/relationships/hyperlink" Target="http://www.westlaw.com/Find/Default.wl?rs=dfa1.0&amp;vr=2.0&amp;DB=PROFILER-WLD&amp;DocName=0291343201&amp;FindType=h" TargetMode="External"/><Relationship Id="rId153" Type="http://schemas.openxmlformats.org/officeDocument/2006/relationships/hyperlink" Target="http://www.westlaw.com/Find/Default.wl?rs=dfa1.0&amp;vr=2.0&amp;DB=PROFILER-WLD&amp;DocName=0156405101&amp;FindType=h" TargetMode="External"/><Relationship Id="rId154" Type="http://schemas.openxmlformats.org/officeDocument/2006/relationships/hyperlink" Target="http://www.westlaw.com/Find/Default.wl?rs=dfa1.0&amp;vr=2.0&amp;DB=PROFILER-WLD&amp;DocName=0118657901&amp;FindType=h" TargetMode="External"/><Relationship Id="rId155" Type="http://schemas.openxmlformats.org/officeDocument/2006/relationships/hyperlink" Target="http://www.westlaw.com/Find/Default.wl?rs=dfa1.0&amp;vr=2.0&amp;DB=PROFILER-WLD&amp;DocName=0171316501&amp;FindType=h" TargetMode="External"/><Relationship Id="rId156" Type="http://schemas.openxmlformats.org/officeDocument/2006/relationships/hyperlink" Target="http://www.westlaw.com/Find/Default.wl?rs=dfa1.0&amp;vr=2.0&amp;DB=PROFILER-WLD&amp;DocName=0260394501&amp;FindType=h" TargetMode="External"/><Relationship Id="rId157" Type="http://schemas.openxmlformats.org/officeDocument/2006/relationships/hyperlink" Target="http://www.westlaw.com/Find/Default.wl?rs=dfa1.0&amp;vr=2.0&amp;DB=PROFILER-WLD&amp;DocName=0262416801&amp;FindType=h" TargetMode="External"/><Relationship Id="rId158" Type="http://schemas.openxmlformats.org/officeDocument/2006/relationships/hyperlink" Target="http://www.westlaw.com/Find/Default.wl?rs=dfa1.0&amp;vr=2.0&amp;DB=PROFILER-WLD&amp;DocName=0299323201&amp;FindType=h" TargetMode="External"/><Relationship Id="rId159" Type="http://schemas.openxmlformats.org/officeDocument/2006/relationships/hyperlink" Target="http://www.westlaw.com/Find/Default.wl?rs=dfa1.0&amp;vr=2.0&amp;DB=PROFILER-WLD&amp;DocName=0284567601&amp;FindType=h" TargetMode="External"/><Relationship Id="rId210" Type="http://schemas.openxmlformats.org/officeDocument/2006/relationships/hyperlink" Target="http://www.westlaw.com/Find/Default.wl?rs=dfa1.0&amp;vr=2.0&amp;DB=708&amp;FindType=Y&amp;SerialNum=1980116766" TargetMode="External"/><Relationship Id="rId211" Type="http://schemas.openxmlformats.org/officeDocument/2006/relationships/hyperlink" Target="http://www.westlaw.com/Find/Default.wl?rs=dfa1.0&amp;vr=2.0&amp;DB=708&amp;FindType=Y&amp;SerialNum=1980116766" TargetMode="External"/><Relationship Id="rId212" Type="http://schemas.openxmlformats.org/officeDocument/2006/relationships/hyperlink" Target="http://www.westlaw.com/Find/Default.wl?rs=dfa1.0&amp;vr=2.0&amp;DB=1000042&amp;DocName=MAST138S19F&amp;FindType=L" TargetMode="External"/><Relationship Id="rId213" Type="http://schemas.openxmlformats.org/officeDocument/2006/relationships/hyperlink" Target="http://www.westlaw.com/Find/Default.wl?rs=dfa1.0&amp;vr=2.0&amp;DB=1000042&amp;DocName=MAST138S19F&amp;FindType=L" TargetMode="External"/><Relationship Id="rId214" Type="http://schemas.openxmlformats.org/officeDocument/2006/relationships/hyperlink" Target="http://www.westlaw.com/Find/Default.wl?rs=dfa1.0&amp;vr=2.0&amp;DB=1000042&amp;DocName=MAST138S19F&amp;FindType=L" TargetMode="External"/><Relationship Id="rId215" Type="http://schemas.openxmlformats.org/officeDocument/2006/relationships/hyperlink" Target="http://www.westlaw.com/Find/Default.wl?rs=dfa1.0&amp;vr=2.0&amp;DB=1000042&amp;DocName=MAST138S19F&amp;FindType=L" TargetMode="External"/><Relationship Id="rId216" Type="http://schemas.openxmlformats.org/officeDocument/2006/relationships/hyperlink" Target="http://www.westlaw.com/Find/Default.wl?rs=dfa1.0&amp;vr=2.0&amp;DB=1000547&amp;DocName=27CFRS24.100&amp;FindType=L" TargetMode="External"/><Relationship Id="rId217" Type="http://schemas.openxmlformats.org/officeDocument/2006/relationships/hyperlink" Target="http://www.westlaw.com/Find/Default.wl?rs=dfa1.0&amp;vr=2.0&amp;DB=1000042&amp;DocName=MAST138S19F&amp;FindType=L" TargetMode="External"/><Relationship Id="rId218" Type="http://schemas.openxmlformats.org/officeDocument/2006/relationships/hyperlink" Target="http://www.westlaw.com/Find/Default.wl?rs=dfa1.0&amp;vr=2.0&amp;DB=1000042&amp;DocName=MAST138S19F&amp;FindType=L" TargetMode="External"/><Relationship Id="rId219" Type="http://schemas.openxmlformats.org/officeDocument/2006/relationships/hyperlink" Target="http://www.westlaw.com/Find/Default.wl?rs=dfa1.0&amp;vr=2.0&amp;DB=1000042&amp;DocName=MAST138S19F&amp;FindType=L" TargetMode="External"/><Relationship Id="rId380" Type="http://schemas.openxmlformats.org/officeDocument/2006/relationships/hyperlink" Target="http://www.westlaw.com/Find/Default.wl?rs=dfa1.0&amp;vr=2.0&amp;DB=1000004&amp;DocName=ARSTS3-5-202&amp;FindType=L" TargetMode="External"/><Relationship Id="rId381" Type="http://schemas.openxmlformats.org/officeDocument/2006/relationships/hyperlink" Target="http://www.westlaw.com/Find/Default.wl?rs=dfa1.0&amp;vr=2.0&amp;DB=1000006&amp;DocName=FLSTS564.01&amp;FindType=L" TargetMode="External"/><Relationship Id="rId382" Type="http://schemas.openxmlformats.org/officeDocument/2006/relationships/hyperlink" Target="http://www.westlaw.com/Find/Default.wl?rs=dfa1.0&amp;vr=2.0&amp;DB=1000010&amp;DocName=KYSTS241.010&amp;FindType=L" TargetMode="External"/><Relationship Id="rId383" Type="http://schemas.openxmlformats.org/officeDocument/2006/relationships/hyperlink" Target="http://www.westlaw.com/Find/Default.wl?rs=dfa1.0&amp;vr=2.0&amp;DB=1000009&amp;DocName=INS7.1-1-3-49&amp;FindType=L" TargetMode="External"/><Relationship Id="rId384" Type="http://schemas.openxmlformats.org/officeDocument/2006/relationships/hyperlink" Target="http://www.westlaw.com/Find/Default.wl?rs=dfa1.0&amp;vr=2.0&amp;DB=1000279&amp;DocName=OHSTS4301.01&amp;FindType=L" TargetMode="External"/><Relationship Id="rId385" Type="http://schemas.openxmlformats.org/officeDocument/2006/relationships/hyperlink" Target="http://www.westlaw.com/Find/Default.wl?rs=dfa1.0&amp;vr=2.0&amp;DB=1000042&amp;DocName=MAST138S19F&amp;FindType=L" TargetMode="External"/><Relationship Id="rId386" Type="http://schemas.openxmlformats.org/officeDocument/2006/relationships/hyperlink" Target="http://www.westlaw.com/Find/Default.wl?rs=dfa1.0&amp;vr=2.0&amp;DB=1000546&amp;DocName=26USCAS5041&amp;FindType=L&amp;ReferencePositionType=T&amp;ReferencePosition=SP_10c0000001331" TargetMode="External"/><Relationship Id="rId387" Type="http://schemas.openxmlformats.org/officeDocument/2006/relationships/hyperlink" Target="http://www.westlaw.com/Find/Default.wl?rs=dfa1.0&amp;vr=2.0&amp;DB=1000547&amp;DocName=27CFRS24.278&amp;FindType=L&amp;ReferencePositionType=T&amp;ReferencePosition=SP_8b3b0000958a4" TargetMode="External"/><Relationship Id="rId388" Type="http://schemas.openxmlformats.org/officeDocument/2006/relationships/hyperlink" Target="http://www.westlaw.com/Find/Default.wl?rs=dfa1.0&amp;vr=2.0&amp;DB=1000547&amp;DocName=27CFRS24.10&amp;FindType=L" TargetMode="External"/><Relationship Id="rId389" Type="http://schemas.openxmlformats.org/officeDocument/2006/relationships/hyperlink" Target="http://www.westlaw.com/Find/Default.wl?rs=dfa1.0&amp;vr=2.0&amp;DB=1000251&amp;DocName=AZSTS4-205.04&amp;FindType=L" TargetMode="External"/><Relationship Id="rId440" Type="http://schemas.openxmlformats.org/officeDocument/2006/relationships/hyperlink" Target="http://www.westlaw.com/Find/Default.wl?rs=dfa1.0&amp;vr=2.0&amp;DB=1000546&amp;DocName=27USCAS121&amp;FindType=L" TargetMode="External"/><Relationship Id="rId441" Type="http://schemas.openxmlformats.org/officeDocument/2006/relationships/hyperlink" Target="http://www.westlaw.com/Find/Default.wl?rs=dfa1.0&amp;vr=2.0&amp;DB=1000546&amp;DocName=27USCAS122&amp;FindType=L" TargetMode="External"/><Relationship Id="rId442" Type="http://schemas.openxmlformats.org/officeDocument/2006/relationships/hyperlink" Target="http://www.westlaw.com/Find/Default.wl?rs=dfa1.0&amp;vr=2.0&amp;FindType=Y&amp;SerialNum=2006595534" TargetMode="External"/><Relationship Id="rId443" Type="http://schemas.openxmlformats.org/officeDocument/2006/relationships/hyperlink" Target="http://www.westlaw.com/Find/Default.wl?rs=dfa1.0&amp;vr=2.0&amp;DB=708&amp;FindType=Y&amp;SerialNum=2006595534" TargetMode="External"/><Relationship Id="rId444" Type="http://schemas.openxmlformats.org/officeDocument/2006/relationships/hyperlink" Target="http://www.westlaw.com/Find/Default.wl?rs=dfa1.0&amp;vr=2.0&amp;DB=1000546&amp;DocName=27USCAS121&amp;FindType=L" TargetMode="External"/><Relationship Id="rId445" Type="http://schemas.openxmlformats.org/officeDocument/2006/relationships/hyperlink" Target="http://www.westlaw.com/Find/Default.wl?rs=dfa1.0&amp;vr=2.0&amp;DB=708&amp;FindType=Y&amp;SerialNum=2006595534" TargetMode="External"/><Relationship Id="rId446" Type="http://schemas.openxmlformats.org/officeDocument/2006/relationships/hyperlink" Target="http://www.westlaw.com/Find/Default.wl?rs=dfa1.0&amp;vr=2.0&amp;DB=708&amp;FindType=Y&amp;SerialNum=2006595534" TargetMode="External"/><Relationship Id="rId447" Type="http://schemas.openxmlformats.org/officeDocument/2006/relationships/hyperlink" Target="http://www.westlaw.com/Find/Default.wl?rs=dfa1.0&amp;vr=2.0&amp;DB=708&amp;FindType=Y&amp;SerialNum=2006595534" TargetMode="External"/><Relationship Id="rId448" Type="http://schemas.openxmlformats.org/officeDocument/2006/relationships/hyperlink" Target="http://www.westlaw.com/Find/Default.wl?rs=dfa1.0&amp;vr=2.0&amp;DB=708&amp;FindType=Y&amp;SerialNum=2006595534" TargetMode="External"/><Relationship Id="rId449" Type="http://schemas.openxmlformats.org/officeDocument/2006/relationships/hyperlink" Target="http://www.westlaw.com/Find/Default.wl?rs=dfa1.0&amp;vr=2.0&amp;FindType=Y&amp;SerialNum=2006595534" TargetMode="External"/><Relationship Id="rId500" Type="http://schemas.openxmlformats.org/officeDocument/2006/relationships/hyperlink" Target="http://www.westlaw.com/Find/Default.wl?rs=dfa1.0&amp;vr=2.0&amp;FindType=Y&amp;SerialNum=2006595534" TargetMode="External"/><Relationship Id="rId501" Type="http://schemas.openxmlformats.org/officeDocument/2006/relationships/hyperlink" Target="http://www.westlaw.com/Find/Default.wl?rs=dfa1.0&amp;vr=2.0&amp;DB=1091&amp;FindType=Y&amp;ReferencePositionType=S&amp;SerialNum=0341653975&amp;ReferencePosition=528" TargetMode="External"/><Relationship Id="rId502" Type="http://schemas.openxmlformats.org/officeDocument/2006/relationships/hyperlink" Target="http://www.westlaw.com/Find/Default.wl?rs=dfa1.0&amp;vr=2.0&amp;DB=1091&amp;FindType=Y&amp;ReferencePositionType=S&amp;SerialNum=0341653975&amp;ReferencePosition=528" TargetMode="External"/><Relationship Id="rId10" Type="http://schemas.openxmlformats.org/officeDocument/2006/relationships/hyperlink" Target="http://www.westlaw.com/KeyNumber/Default.wl?rs=dfa1.0&amp;vr=2.0&amp;CMD=KEY&amp;DocName=83" TargetMode="External"/><Relationship Id="rId11" Type="http://schemas.openxmlformats.org/officeDocument/2006/relationships/hyperlink" Target="http://www.westlaw.com/KeyNumber/Default.wl?rs=dfa1.0&amp;vr=2.0&amp;CMD=KEY&amp;DocName=83II" TargetMode="External"/><Relationship Id="rId12" Type="http://schemas.openxmlformats.org/officeDocument/2006/relationships/hyperlink" Target="http://www.westlaw.com/KeyNumber/Default.wl?rs=dfa1.0&amp;vr=2.0&amp;CMD=KEY&amp;DocName=83II%28F%29" TargetMode="External"/><Relationship Id="rId13" Type="http://schemas.openxmlformats.org/officeDocument/2006/relationships/hyperlink" Target="http://www.westlaw.com/KeyNumber/Default.wl?rs=dfa1.0&amp;vr=2.0&amp;CMD=KEY&amp;DocName=83k74.35" TargetMode="External"/><Relationship Id="rId14" Type="http://schemas.openxmlformats.org/officeDocument/2006/relationships/hyperlink" Target="http://www.westlaw.com/Digest/Default.wl?rs=dfa1.0&amp;vr=2.0&amp;CMD=MCC&amp;DocName=83k74.35" TargetMode="External"/><Relationship Id="rId15" Type="http://schemas.openxmlformats.org/officeDocument/2006/relationships/hyperlink" Target="http://www.westlaw.com/KeyNumber/Default.wl?rs=dfa1.0&amp;vr=2.0&amp;CMD=KEY&amp;DocName=223" TargetMode="External"/><Relationship Id="rId16" Type="http://schemas.openxmlformats.org/officeDocument/2006/relationships/hyperlink" Target="http://www.westlaw.com/KeyNumber/Default.wl?rs=dfa1.0&amp;vr=2.0&amp;CMD=KEY&amp;DocName=223II" TargetMode="External"/><Relationship Id="rId17" Type="http://schemas.openxmlformats.org/officeDocument/2006/relationships/hyperlink" Target="http://www.westlaw.com/KeyNumber/Default.wl?rs=dfa1.0&amp;vr=2.0&amp;CMD=KEY&amp;DocName=223k15" TargetMode="External"/><Relationship Id="rId18" Type="http://schemas.openxmlformats.org/officeDocument/2006/relationships/hyperlink" Target="http://www.westlaw.com/Digest/Default.wl?rs=dfa1.0&amp;vr=2.0&amp;CMD=MCC&amp;DocName=223k15" TargetMode="External"/><Relationship Id="rId19" Type="http://schemas.openxmlformats.org/officeDocument/2006/relationships/hyperlink" Target="http://www.westlaw.com/Find/Default.wl?rs=dfa1.0&amp;vr=2.0&amp;DB=1000546&amp;DocName=USCOARTIS8CL3&amp;FindType=L" TargetMode="External"/><Relationship Id="rId503" Type="http://schemas.openxmlformats.org/officeDocument/2006/relationships/hyperlink" Target="http://www.westlaw.com/Find/Default.wl?rs=dfa1.0&amp;vr=2.0&amp;DB=1091&amp;FindType=Y&amp;ReferencePositionType=S&amp;SerialNum=0341653975&amp;ReferencePosition=528" TargetMode="External"/><Relationship Id="rId504" Type="http://schemas.openxmlformats.org/officeDocument/2006/relationships/hyperlink" Target="http://www.westlaw.com/Find/Default.wl?rs=dfa1.0&amp;vr=2.0&amp;DB=1091&amp;FindType=Y&amp;ReferencePositionType=S&amp;SerialNum=0341653975&amp;ReferencePosition=528" TargetMode="External"/><Relationship Id="rId505" Type="http://schemas.openxmlformats.org/officeDocument/2006/relationships/hyperlink" Target="http://www.westlaw.com/Find/Default.wl?rs=dfa1.0&amp;vr=2.0&amp;FindType=Y&amp;SerialNum=2006595534" TargetMode="External"/><Relationship Id="rId506" Type="http://schemas.openxmlformats.org/officeDocument/2006/relationships/header" Target="header1.xml"/><Relationship Id="rId507" Type="http://schemas.openxmlformats.org/officeDocument/2006/relationships/footer" Target="footer1.xml"/><Relationship Id="rId508" Type="http://schemas.openxmlformats.org/officeDocument/2006/relationships/fontTable" Target="fontTable.xml"/><Relationship Id="rId509" Type="http://schemas.openxmlformats.org/officeDocument/2006/relationships/theme" Target="theme/theme1.xml"/><Relationship Id="rId160" Type="http://schemas.openxmlformats.org/officeDocument/2006/relationships/hyperlink" Target="http://www.westlaw.com/Find/Default.wl?rs=dfa1.0&amp;vr=2.0&amp;DB=PROFILER-WLD&amp;DocName=0142647401&amp;FindType=h" TargetMode="External"/><Relationship Id="rId161" Type="http://schemas.openxmlformats.org/officeDocument/2006/relationships/hyperlink" Target="http://www.westlaw.com/Find/Default.wl?rs=dfa1.0&amp;vr=2.0&amp;DB=PROFILER-WLD&amp;DocName=0389203401&amp;FindType=h" TargetMode="External"/><Relationship Id="rId162" Type="http://schemas.openxmlformats.org/officeDocument/2006/relationships/hyperlink" Target="http://www.westlaw.com/Find/Default.wl?rs=dfa1.0&amp;vr=2.0&amp;DB=PROFILER-WLD&amp;DocName=0194987701&amp;FindType=h" TargetMode="External"/><Relationship Id="rId163" Type="http://schemas.openxmlformats.org/officeDocument/2006/relationships/hyperlink" Target="http://www.westlaw.com/Find/Default.wl?rs=dfa1.0&amp;vr=2.0&amp;DB=PROFILER-WLD&amp;DocName=0336903501&amp;FindType=h" TargetMode="External"/><Relationship Id="rId164" Type="http://schemas.openxmlformats.org/officeDocument/2006/relationships/hyperlink" Target="http://www.westlaw.com/Find/Default.wl?rs=dfa1.0&amp;vr=2.0&amp;DB=PROFILER-WLD&amp;DocName=0370611501&amp;FindType=h" TargetMode="External"/><Relationship Id="rId165" Type="http://schemas.openxmlformats.org/officeDocument/2006/relationships/hyperlink" Target="http://www.westlaw.com/Find/Default.wl?rs=dfa1.0&amp;vr=2.0&amp;DB=PROFILER-WLD&amp;DocName=0297887701&amp;FindType=h" TargetMode="External"/><Relationship Id="rId166" Type="http://schemas.openxmlformats.org/officeDocument/2006/relationships/hyperlink" Target="http://www.westlaw.com/Find/Default.wl?rs=dfa1.0&amp;vr=2.0&amp;DB=PROFILER-WLD&amp;DocName=0207357601&amp;FindType=h" TargetMode="External"/><Relationship Id="rId167" Type="http://schemas.openxmlformats.org/officeDocument/2006/relationships/hyperlink" Target="http://www.westlaw.com/Find/Default.wl?rs=dfa1.0&amp;vr=2.0&amp;DB=PROFILER-WLD&amp;DocName=0263115601&amp;FindType=h" TargetMode="External"/><Relationship Id="rId168" Type="http://schemas.openxmlformats.org/officeDocument/2006/relationships/hyperlink" Target="http://www.westlaw.com/Find/Default.wl?rs=dfa1.0&amp;vr=2.0&amp;DB=PROFILER-WLD&amp;DocName=0207357601&amp;FindType=h" TargetMode="External"/><Relationship Id="rId169" Type="http://schemas.openxmlformats.org/officeDocument/2006/relationships/hyperlink" Target="http://www.westlaw.com/Find/Default.wl?rs=dfa1.0&amp;vr=2.0&amp;DB=1000042&amp;DocName=MAST138S19F&amp;FindType=L" TargetMode="External"/><Relationship Id="rId220" Type="http://schemas.openxmlformats.org/officeDocument/2006/relationships/hyperlink" Target="http://www.westlaw.com/Find/Default.wl?rs=dfa1.0&amp;vr=2.0&amp;DB=708&amp;FindType=Y&amp;SerialNum=1980116763" TargetMode="External"/><Relationship Id="rId221" Type="http://schemas.openxmlformats.org/officeDocument/2006/relationships/hyperlink" Target="http://www.westlaw.com/Find/Default.wl?rs=dfa1.0&amp;vr=2.0&amp;DB=708&amp;FindType=Y&amp;SerialNum=1980116763" TargetMode="External"/><Relationship Id="rId222" Type="http://schemas.openxmlformats.org/officeDocument/2006/relationships/hyperlink" Target="http://www.westlaw.com/Find/Default.wl?rs=dfa1.0&amp;vr=2.0&amp;DB=708&amp;FindType=Y&amp;SerialNum=1994075695" TargetMode="External"/><Relationship Id="rId223" Type="http://schemas.openxmlformats.org/officeDocument/2006/relationships/hyperlink" Target="http://www.westlaw.com/Find/Default.wl?rs=dfa1.0&amp;vr=2.0&amp;DB=708&amp;FindType=Y&amp;SerialNum=1994075695" TargetMode="External"/><Relationship Id="rId224" Type="http://schemas.openxmlformats.org/officeDocument/2006/relationships/hyperlink" Target="http://www.westlaw.com/Find/Default.wl?rs=dfa1.0&amp;vr=2.0&amp;DB=506&amp;FindType=Y&amp;ReferencePositionType=S&amp;SerialNum=2013601861&amp;ReferencePosition=33" TargetMode="External"/><Relationship Id="rId225" Type="http://schemas.openxmlformats.org/officeDocument/2006/relationships/hyperlink" Target="http://www.westlaw.com/Find/Default.wl?rs=dfa1.0&amp;vr=2.0&amp;DB=506&amp;FindType=Y&amp;ReferencePositionType=S&amp;SerialNum=2013601861&amp;ReferencePosition=33" TargetMode="External"/><Relationship Id="rId226" Type="http://schemas.openxmlformats.org/officeDocument/2006/relationships/hyperlink" Target="http://www.westlaw.com/Find/Default.wl?rs=dfa1.0&amp;vr=2.0&amp;DB=708&amp;FindType=Y&amp;SerialNum=1979135099" TargetMode="External"/><Relationship Id="rId227" Type="http://schemas.openxmlformats.org/officeDocument/2006/relationships/hyperlink" Target="http://www.westlaw.com/Find/Default.wl?rs=dfa1.0&amp;vr=2.0&amp;DB=708&amp;FindType=Y&amp;SerialNum=1979135099" TargetMode="External"/><Relationship Id="rId228" Type="http://schemas.openxmlformats.org/officeDocument/2006/relationships/hyperlink" Target="http://www.westlaw.com/Find/Default.wl?rs=dfa1.0&amp;vr=2.0&amp;DB=708&amp;FindType=Y&amp;SerialNum=1992098590" TargetMode="External"/><Relationship Id="rId229" Type="http://schemas.openxmlformats.org/officeDocument/2006/relationships/hyperlink" Target="http://www.westlaw.com/Find/Default.wl?rs=dfa1.0&amp;vr=2.0&amp;DB=708&amp;FindType=Y&amp;SerialNum=1992098590" TargetMode="External"/><Relationship Id="rId390" Type="http://schemas.openxmlformats.org/officeDocument/2006/relationships/hyperlink" Target="http://www.westlaw.com/Find/Default.wl?rs=dfa1.0&amp;vr=2.0&amp;DB=1000010&amp;DocName=KYSTS243.155&amp;FindType=L" TargetMode="External"/><Relationship Id="rId391" Type="http://schemas.openxmlformats.org/officeDocument/2006/relationships/hyperlink" Target="http://www.westlaw.com/Find/Default.wl?rs=dfa1.0&amp;vr=2.0&amp;DB=506&amp;FindType=Y&amp;SerialNum=2017775601" TargetMode="External"/><Relationship Id="rId392" Type="http://schemas.openxmlformats.org/officeDocument/2006/relationships/hyperlink" Target="http://www.westlaw.com/Find/Default.wl?rs=dfa1.0&amp;vr=2.0&amp;DB=506&amp;FindType=Y&amp;SerialNum=2017775601" TargetMode="External"/><Relationship Id="rId393" Type="http://schemas.openxmlformats.org/officeDocument/2006/relationships/hyperlink" Target="http://www.westlaw.com/Find/Default.wl?rs=dfa1.0&amp;vr=2.0&amp;DB=1000279&amp;DocName=OHSTS4303.232&amp;FindType=L" TargetMode="External"/><Relationship Id="rId394" Type="http://schemas.openxmlformats.org/officeDocument/2006/relationships/hyperlink" Target="http://www.westlaw.com/Find/Default.wl?rs=dfa1.0&amp;vr=2.0&amp;DB=1000009&amp;DocName=INS7.1-3-12-4&amp;FindType=L" TargetMode="External"/><Relationship Id="rId395" Type="http://schemas.openxmlformats.org/officeDocument/2006/relationships/hyperlink" Target="http://www.westlaw.com/Find/Default.wl?rs=dfa1.0&amp;vr=2.0&amp;DB=1000009&amp;DocName=INS7.1-3-12-5&amp;FindType=L" TargetMode="External"/><Relationship Id="rId396" Type="http://schemas.openxmlformats.org/officeDocument/2006/relationships/hyperlink" Target="http://www.westlaw.com/Find/Default.wl?rs=dfa1.0&amp;vr=2.0&amp;DB=1000004&amp;DocName=ARSTS3-5-1602&amp;FindType=L" TargetMode="External"/><Relationship Id="rId397" Type="http://schemas.openxmlformats.org/officeDocument/2006/relationships/hyperlink" Target="http://www.westlaw.com/Find/Default.wl?rs=dfa1.0&amp;vr=2.0&amp;DB=1000006&amp;DocName=FLSTS599.004&amp;FindType=L" TargetMode="External"/><Relationship Id="rId398" Type="http://schemas.openxmlformats.org/officeDocument/2006/relationships/hyperlink" Target="http://www.westlaw.com/Find/Default.wl?rs=dfa1.0&amp;vr=2.0&amp;DB=1000251&amp;DocName=AZSTS4-205.04&amp;FindType=L" TargetMode="External"/><Relationship Id="rId399" Type="http://schemas.openxmlformats.org/officeDocument/2006/relationships/hyperlink" Target="http://www.westlaw.com/Find/Default.wl?rs=dfa1.0&amp;vr=2.0&amp;DB=1000004&amp;DocName=ARSTS3-5-1601&amp;FindType=L" TargetMode="External"/><Relationship Id="rId450" Type="http://schemas.openxmlformats.org/officeDocument/2006/relationships/hyperlink" Target="http://www.westlaw.com/Find/Default.wl?rs=dfa1.0&amp;vr=2.0&amp;DB=708&amp;FindType=Y&amp;SerialNum=2006595534" TargetMode="External"/><Relationship Id="rId451" Type="http://schemas.openxmlformats.org/officeDocument/2006/relationships/hyperlink" Target="http://www.westlaw.com/Find/Default.wl?rs=dfa1.0&amp;vr=2.0&amp;DB=1000042&amp;DocName=MAST138S19F&amp;FindType=L" TargetMode="External"/><Relationship Id="rId452" Type="http://schemas.openxmlformats.org/officeDocument/2006/relationships/hyperlink" Target="http://www.westlaw.com/Find/Default.wl?rs=dfa1.0&amp;vr=2.0&amp;DB=1000042&amp;DocName=MAST138S19F&amp;FindType=L" TargetMode="External"/><Relationship Id="rId453" Type="http://schemas.openxmlformats.org/officeDocument/2006/relationships/hyperlink" Target="http://www.westlaw.com/Find/Default.wl?rs=dfa1.0&amp;vr=2.0&amp;DB=1000042&amp;DocName=MAST138S19F&amp;FindType=L" TargetMode="External"/><Relationship Id="rId454" Type="http://schemas.openxmlformats.org/officeDocument/2006/relationships/hyperlink" Target="http://www.westlaw.com/Find/Default.wl?rs=dfa1.0&amp;vr=2.0&amp;FindType=Y&amp;SerialNum=1970134191" TargetMode="External"/><Relationship Id="rId455" Type="http://schemas.openxmlformats.org/officeDocument/2006/relationships/hyperlink" Target="http://www.westlaw.com/Find/Default.wl?rs=dfa1.0&amp;vr=2.0&amp;DB=708&amp;FindType=Y&amp;SerialNum=1887180085" TargetMode="External"/><Relationship Id="rId456" Type="http://schemas.openxmlformats.org/officeDocument/2006/relationships/hyperlink" Target="http://www.westlaw.com/Find/Default.wl?rs=dfa1.0&amp;vr=2.0&amp;DB=708&amp;FindType=Y&amp;SerialNum=1887180085" TargetMode="External"/><Relationship Id="rId457" Type="http://schemas.openxmlformats.org/officeDocument/2006/relationships/hyperlink" Target="http://www.westlaw.com/Find/Default.wl?rs=dfa1.0&amp;vr=2.0&amp;DB=708&amp;FindType=Y&amp;SerialNum=1887180085" TargetMode="External"/><Relationship Id="rId458" Type="http://schemas.openxmlformats.org/officeDocument/2006/relationships/hyperlink" Target="http://www.westlaw.com/Find/Default.wl?rs=dfa1.0&amp;vr=2.0&amp;DB=708&amp;FindType=Y&amp;SerialNum=18871800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21248</Words>
  <Characters>121114</Characters>
  <Application>Microsoft Macintosh Word</Application>
  <DocSecurity>0</DocSecurity>
  <Lines>1009</Lines>
  <Paragraphs>284</Paragraphs>
  <ScaleCrop>false</ScaleCrop>
  <Company/>
  <LinksUpToDate>false</LinksUpToDate>
  <CharactersWithSpaces>142078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2014-03-24T17:29:00Z</dcterms:created>
  <dcterms:modified xsi:type="dcterms:W3CDTF">2014-03-24T17:29:00Z</dcterms:modified>
</cp:coreProperties>
</file>